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671CAF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bottom"/>
          </w:tcPr>
          <w:p w:rsidR="00671CAF" w:rsidRDefault="00AA2AF0">
            <w:pPr>
              <w:spacing w:before="45" w:after="45" w:line="240" w:lineRule="atLeast"/>
              <w:jc w:val="center"/>
              <w:rPr>
                <w:color w:val="000000"/>
                <w:shd w:val="clear" w:color="auto" w:fill="FFFFFF"/>
              </w:rPr>
            </w:pPr>
            <w:r>
              <w:rPr>
                <w:noProof/>
              </w:rPr>
              <w:drawing>
                <wp:inline distT="0" distB="0" distL="0" distR="0">
                  <wp:extent cx="1440815" cy="1440815"/>
                  <wp:effectExtent l="0" t="0" r="6985" b="6985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815" cy="1440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1CAF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71CAF" w:rsidRDefault="00671CAF">
            <w:pPr>
              <w:spacing w:before="45" w:after="45" w:line="240" w:lineRule="atLeast"/>
              <w:jc w:val="center"/>
              <w:rPr>
                <w:i/>
                <w:color w:val="000000"/>
                <w:sz w:val="18"/>
                <w:shd w:val="clear" w:color="auto" w:fill="FFFFFF"/>
              </w:rPr>
            </w:pPr>
          </w:p>
          <w:p w:rsidR="00671CAF" w:rsidRDefault="00FF5A0C">
            <w:pPr>
              <w:spacing w:before="45" w:after="45" w:line="240" w:lineRule="atLeast"/>
              <w:jc w:val="center"/>
              <w:rPr>
                <w:i/>
                <w:color w:val="000000"/>
                <w:sz w:val="18"/>
                <w:shd w:val="clear" w:color="auto" w:fill="FFFFFF"/>
              </w:rPr>
            </w:pPr>
            <w:r>
              <w:rPr>
                <w:i/>
                <w:color w:val="000000"/>
                <w:sz w:val="18"/>
                <w:shd w:val="clear" w:color="auto" w:fill="FFFFFF"/>
              </w:rPr>
              <w:t>Agencja Restrukturyzacji i Modernizacji Rolnictwa</w:t>
            </w:r>
            <w:r>
              <w:rPr>
                <w:i/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671CAF">
        <w:trPr>
          <w:jc w:val="center"/>
        </w:trPr>
        <w:tc>
          <w:tcPr>
            <w:tcW w:w="5000" w:type="pct"/>
            <w:tcBorders>
              <w:top w:val="thick" w:sz="8" w:space="0" w:color="000000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71CAF" w:rsidRDefault="00671CAF">
            <w:pPr>
              <w:spacing w:before="45" w:after="45" w:line="240" w:lineRule="atLeast"/>
              <w:jc w:val="center"/>
              <w:rPr>
                <w:i/>
                <w:color w:val="000000"/>
                <w:shd w:val="clear" w:color="auto" w:fill="FFFFFF"/>
              </w:rPr>
            </w:pPr>
          </w:p>
        </w:tc>
      </w:tr>
    </w:tbl>
    <w:p w:rsidR="00671CAF" w:rsidRDefault="00671CAF">
      <w:pPr>
        <w:spacing w:before="1984"/>
        <w:ind w:left="283" w:right="283"/>
        <w:jc w:val="center"/>
        <w:rPr>
          <w:b/>
          <w:color w:val="000000"/>
          <w:sz w:val="36"/>
          <w:shd w:val="clear" w:color="auto" w:fill="FFFFFF"/>
        </w:rPr>
      </w:pPr>
    </w:p>
    <w:p w:rsidR="00671CAF" w:rsidRDefault="00FF5A0C">
      <w:pPr>
        <w:jc w:val="center"/>
        <w:rPr>
          <w:b/>
          <w:color w:val="000000"/>
          <w:sz w:val="36"/>
          <w:shd w:val="clear" w:color="auto" w:fill="FFFFFF"/>
        </w:rPr>
      </w:pPr>
      <w:r>
        <w:rPr>
          <w:b/>
          <w:color w:val="000000"/>
          <w:sz w:val="36"/>
          <w:shd w:val="clear" w:color="auto" w:fill="FFFFFF"/>
        </w:rPr>
        <w:t>KSIĄŻKA PROCEDUR</w:t>
      </w:r>
    </w:p>
    <w:p w:rsidR="00671CAF" w:rsidRDefault="00FF5A0C">
      <w:pPr>
        <w:jc w:val="center"/>
        <w:rPr>
          <w:b/>
          <w:color w:val="000000"/>
          <w:sz w:val="28"/>
          <w:shd w:val="clear" w:color="auto" w:fill="FFFFFF"/>
        </w:rPr>
      </w:pPr>
      <w:r>
        <w:rPr>
          <w:b/>
          <w:color w:val="000000"/>
          <w:sz w:val="28"/>
          <w:shd w:val="clear" w:color="auto" w:fill="FFFFFF"/>
        </w:rPr>
        <w:t>Program Rozwoju Obszarów Wiejskich na lata 2014-2020</w:t>
      </w:r>
    </w:p>
    <w:p w:rsidR="00671CAF" w:rsidRDefault="00FF5A0C">
      <w:pPr>
        <w:spacing w:before="1020"/>
        <w:jc w:val="center"/>
        <w:rPr>
          <w:b/>
          <w:color w:val="000000"/>
          <w:sz w:val="36"/>
          <w:shd w:val="clear" w:color="auto" w:fill="FFFFFF"/>
        </w:rPr>
      </w:pPr>
      <w:r>
        <w:rPr>
          <w:b/>
          <w:color w:val="000000"/>
          <w:sz w:val="36"/>
          <w:shd w:val="clear" w:color="auto" w:fill="FFFFFF"/>
        </w:rPr>
        <w:t xml:space="preserve">„Obsługa wniosku o płatność w ramach działania: </w:t>
      </w:r>
      <w:r w:rsidR="00AA2AF0">
        <w:rPr>
          <w:b/>
          <w:color w:val="000000"/>
          <w:sz w:val="36"/>
          <w:shd w:val="clear" w:color="auto" w:fill="FFFFFF"/>
        </w:rPr>
        <w:br/>
      </w:r>
      <w:r>
        <w:rPr>
          <w:b/>
          <w:color w:val="000000"/>
          <w:sz w:val="36"/>
          <w:shd w:val="clear" w:color="auto" w:fill="FFFFFF"/>
        </w:rPr>
        <w:t>7 „Podstawowe usługi i odnowa wsi na obszarach wiejskich” PROW na lata 2014-2020.</w:t>
      </w:r>
    </w:p>
    <w:p w:rsidR="00671CAF" w:rsidRDefault="00FF5A0C">
      <w:pPr>
        <w:spacing w:before="1020"/>
        <w:jc w:val="center"/>
        <w:rPr>
          <w:b/>
          <w:color w:val="000000"/>
          <w:sz w:val="32"/>
          <w:shd w:val="clear" w:color="auto" w:fill="FFFFFF"/>
        </w:rPr>
      </w:pPr>
      <w:r>
        <w:rPr>
          <w:b/>
          <w:color w:val="000000"/>
          <w:sz w:val="32"/>
          <w:shd w:val="clear" w:color="auto" w:fill="FFFFFF"/>
        </w:rPr>
        <w:t>KP-611-350-ARiMR/</w:t>
      </w:r>
      <w:r w:rsidR="00930F2E">
        <w:rPr>
          <w:b/>
          <w:color w:val="000000"/>
          <w:sz w:val="32"/>
          <w:shd w:val="clear" w:color="auto" w:fill="FFFFFF"/>
        </w:rPr>
        <w:t>2</w:t>
      </w:r>
      <w:r w:rsidR="00243C9C">
        <w:rPr>
          <w:b/>
          <w:color w:val="000000"/>
          <w:sz w:val="32"/>
          <w:shd w:val="clear" w:color="auto" w:fill="FFFFFF"/>
        </w:rPr>
        <w:t>/z</w:t>
      </w:r>
    </w:p>
    <w:p w:rsidR="00671CAF" w:rsidRDefault="00FF5A0C">
      <w:pPr>
        <w:spacing w:before="1020"/>
        <w:jc w:val="center"/>
        <w:rPr>
          <w:b/>
          <w:color w:val="000000"/>
          <w:sz w:val="32"/>
          <w:shd w:val="clear" w:color="auto" w:fill="FFFFFF"/>
        </w:rPr>
      </w:pPr>
      <w:r>
        <w:rPr>
          <w:b/>
          <w:color w:val="000000"/>
          <w:sz w:val="32"/>
          <w:shd w:val="clear" w:color="auto" w:fill="FFFFFF"/>
        </w:rPr>
        <w:t xml:space="preserve">Wersja </w:t>
      </w:r>
      <w:r w:rsidR="00500D45">
        <w:rPr>
          <w:b/>
          <w:color w:val="000000"/>
          <w:sz w:val="32"/>
          <w:shd w:val="clear" w:color="auto" w:fill="FFFFFF"/>
        </w:rPr>
        <w:t xml:space="preserve">zatwierdzona </w:t>
      </w:r>
      <w:r w:rsidR="00930F2E">
        <w:rPr>
          <w:b/>
          <w:color w:val="000000"/>
          <w:sz w:val="32"/>
          <w:shd w:val="clear" w:color="auto" w:fill="FFFFFF"/>
        </w:rPr>
        <w:t>2</w:t>
      </w:r>
      <w:bookmarkStart w:id="0" w:name="_GoBack"/>
      <w:bookmarkEnd w:id="0"/>
    </w:p>
    <w:p w:rsidR="00DD3270" w:rsidRDefault="00DD3270" w:rsidP="000671DD">
      <w:pPr>
        <w:rPr>
          <w:color w:val="000000"/>
          <w:shd w:val="clear" w:color="auto" w:fill="FFFFFF"/>
        </w:rPr>
      </w:pPr>
    </w:p>
    <w:p w:rsidR="00DD3270" w:rsidRDefault="00DD3270" w:rsidP="000671DD">
      <w:pPr>
        <w:rPr>
          <w:color w:val="000000"/>
          <w:shd w:val="clear" w:color="auto" w:fill="FFFFFF"/>
        </w:rPr>
        <w:sectPr w:rsidR="00DD3270" w:rsidSect="00DD327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417" w:header="454" w:footer="454" w:gutter="0"/>
          <w:cols w:space="720"/>
          <w:titlePg/>
          <w:docGrid w:linePitch="326"/>
        </w:sectPr>
      </w:pPr>
    </w:p>
    <w:p w:rsidR="000671DD" w:rsidRDefault="000671DD" w:rsidP="000671DD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>Karty obiegowe KP</w:t>
      </w:r>
    </w:p>
    <w:p w:rsidR="000671DD" w:rsidRDefault="000671DD" w:rsidP="000671DD">
      <w:pPr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Zatwierdzenie KP</w:t>
      </w:r>
    </w:p>
    <w:p w:rsidR="000671DD" w:rsidRDefault="000671DD" w:rsidP="000671DD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8"/>
        <w:gridCol w:w="1925"/>
        <w:gridCol w:w="4330"/>
      </w:tblGrid>
      <w:tr w:rsidR="000671DD" w:rsidTr="008C3534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0671DD" w:rsidRDefault="000671DD" w:rsidP="008C3534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Opracowali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0671DD" w:rsidRDefault="000671DD" w:rsidP="008C3534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0671DD" w:rsidRDefault="000671DD" w:rsidP="008C3534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0671DD" w:rsidTr="00BC50AA">
        <w:trPr>
          <w:trHeight w:val="2665"/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671DD" w:rsidRPr="00CC5201" w:rsidRDefault="000671DD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CCCCCC"/>
              </w:rPr>
            </w:pPr>
            <w:r w:rsidRPr="00CC5201">
              <w:rPr>
                <w:color w:val="000000"/>
                <w:sz w:val="20"/>
                <w:szCs w:val="20"/>
                <w:shd w:val="clear" w:color="auto" w:fill="FFFFFF"/>
              </w:rPr>
              <w:t>Osoby przygotowujące dokument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671DD" w:rsidRPr="00CC5201" w:rsidRDefault="000671DD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0671DD" w:rsidRPr="00CC5201" w:rsidRDefault="00BC50AA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CC5201">
              <w:rPr>
                <w:color w:val="000000"/>
                <w:sz w:val="20"/>
                <w:szCs w:val="20"/>
                <w:shd w:val="clear" w:color="auto" w:fill="FFFFFF"/>
              </w:rPr>
              <w:t>02-06-2017</w:t>
            </w:r>
          </w:p>
          <w:p w:rsidR="00BC50AA" w:rsidRPr="00CC5201" w:rsidRDefault="00BC50AA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BC50AA" w:rsidRPr="00CC5201" w:rsidRDefault="00BC50AA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0671DD" w:rsidRPr="00CC5201" w:rsidRDefault="00BC50AA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CC5201">
              <w:rPr>
                <w:color w:val="000000"/>
                <w:sz w:val="20"/>
                <w:szCs w:val="20"/>
                <w:shd w:val="clear" w:color="auto" w:fill="FFFFFF"/>
              </w:rPr>
              <w:t>02-06-2017</w:t>
            </w:r>
          </w:p>
          <w:p w:rsidR="00BC50AA" w:rsidRPr="00CC5201" w:rsidRDefault="00BC50AA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BC50AA" w:rsidRPr="00CC5201" w:rsidRDefault="00BC50AA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0671DD" w:rsidRPr="00CC5201" w:rsidRDefault="00BC50AA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CC5201">
              <w:rPr>
                <w:color w:val="000000"/>
                <w:sz w:val="20"/>
                <w:szCs w:val="20"/>
                <w:shd w:val="clear" w:color="auto" w:fill="FFFFFF"/>
              </w:rPr>
              <w:t>02-06-2017</w:t>
            </w:r>
          </w:p>
          <w:p w:rsidR="000671DD" w:rsidRPr="00CC5201" w:rsidRDefault="000671DD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BC50AA" w:rsidRPr="00CC5201" w:rsidRDefault="00BC50AA" w:rsidP="00BC50AA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BC50AA" w:rsidRPr="00CC5201" w:rsidRDefault="00BC50AA" w:rsidP="00BC50AA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CC5201">
              <w:rPr>
                <w:color w:val="000000"/>
                <w:sz w:val="20"/>
                <w:szCs w:val="20"/>
                <w:shd w:val="clear" w:color="auto" w:fill="FFFFFF"/>
              </w:rPr>
              <w:t>Teresa Mirowska</w:t>
            </w:r>
          </w:p>
          <w:p w:rsidR="00BC50AA" w:rsidRPr="00CC5201" w:rsidRDefault="00BC50AA" w:rsidP="00BC50AA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CC5201">
              <w:rPr>
                <w:color w:val="000000"/>
                <w:sz w:val="20"/>
                <w:szCs w:val="20"/>
                <w:shd w:val="clear" w:color="auto" w:fill="FFFFFF"/>
              </w:rPr>
              <w:t>Pracownik WDS DDD</w:t>
            </w:r>
          </w:p>
          <w:p w:rsidR="00BC50AA" w:rsidRPr="00CC5201" w:rsidRDefault="00BC50AA" w:rsidP="00BC50AA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BC50AA" w:rsidRPr="00CC5201" w:rsidRDefault="00BC50AA" w:rsidP="00BC50AA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CC5201">
              <w:rPr>
                <w:color w:val="000000"/>
                <w:sz w:val="20"/>
                <w:szCs w:val="20"/>
                <w:shd w:val="clear" w:color="auto" w:fill="FFFFFF"/>
              </w:rPr>
              <w:t>Dorota Łosewska</w:t>
            </w:r>
          </w:p>
          <w:p w:rsidR="00BC50AA" w:rsidRPr="00CC5201" w:rsidRDefault="00BC50AA" w:rsidP="00BC50AA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CC5201">
              <w:rPr>
                <w:color w:val="000000"/>
                <w:sz w:val="20"/>
                <w:szCs w:val="20"/>
                <w:shd w:val="clear" w:color="auto" w:fill="FFFFFF"/>
              </w:rPr>
              <w:t>Naczelnik WDS DDD</w:t>
            </w:r>
          </w:p>
          <w:p w:rsidR="00BC50AA" w:rsidRPr="00CC5201" w:rsidRDefault="00BC50AA" w:rsidP="00BC50AA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BC50AA" w:rsidRPr="00CC5201" w:rsidRDefault="00BC50AA" w:rsidP="00BC50AA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CC5201">
              <w:rPr>
                <w:color w:val="000000"/>
                <w:sz w:val="20"/>
                <w:szCs w:val="20"/>
                <w:shd w:val="clear" w:color="auto" w:fill="FFFFFF"/>
              </w:rPr>
              <w:t>Michał Pruś</w:t>
            </w:r>
          </w:p>
          <w:p w:rsidR="00BC50AA" w:rsidRPr="00CC5201" w:rsidRDefault="00BC50AA" w:rsidP="00BC50AA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CC5201">
              <w:rPr>
                <w:color w:val="000000"/>
                <w:sz w:val="20"/>
                <w:szCs w:val="20"/>
                <w:shd w:val="clear" w:color="auto" w:fill="FFFFFF"/>
              </w:rPr>
              <w:t>Zastępca Dyrektora DDD</w:t>
            </w:r>
          </w:p>
        </w:tc>
      </w:tr>
      <w:tr w:rsidR="000671DD" w:rsidTr="008C3534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671DD" w:rsidRPr="00CC5201" w:rsidRDefault="000671DD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CC5201">
              <w:rPr>
                <w:color w:val="000000"/>
                <w:sz w:val="20"/>
                <w:szCs w:val="20"/>
                <w:shd w:val="clear" w:color="auto" w:fill="FFFFFF"/>
              </w:rPr>
              <w:t xml:space="preserve">Dyrektor Departamentu </w:t>
            </w:r>
          </w:p>
          <w:p w:rsidR="000671DD" w:rsidRPr="00CC5201" w:rsidRDefault="000671DD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CC5201">
              <w:rPr>
                <w:color w:val="000000"/>
                <w:sz w:val="20"/>
                <w:szCs w:val="20"/>
                <w:shd w:val="clear" w:color="auto" w:fill="FFFFFF"/>
              </w:rPr>
              <w:t>(Właściciel KP)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671DD" w:rsidRPr="00CC5201" w:rsidRDefault="000671DD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0671DD" w:rsidRPr="00CC5201" w:rsidRDefault="000671DD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0671DD" w:rsidRPr="00CC5201" w:rsidRDefault="00BC50AA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CC5201">
              <w:rPr>
                <w:color w:val="000000"/>
                <w:sz w:val="20"/>
                <w:szCs w:val="20"/>
                <w:shd w:val="clear" w:color="auto" w:fill="FFFFFF"/>
              </w:rPr>
              <w:t>06-06-2017</w:t>
            </w:r>
          </w:p>
          <w:p w:rsidR="000671DD" w:rsidRPr="00CC5201" w:rsidRDefault="000671DD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BC50AA" w:rsidRPr="00CC5201" w:rsidRDefault="00BC50AA" w:rsidP="00BC50AA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CC5201">
              <w:rPr>
                <w:color w:val="000000"/>
                <w:sz w:val="20"/>
                <w:szCs w:val="20"/>
                <w:shd w:val="clear" w:color="auto" w:fill="FFFFFF"/>
              </w:rPr>
              <w:t xml:space="preserve">Dorota Chilik </w:t>
            </w:r>
          </w:p>
          <w:p w:rsidR="000671DD" w:rsidRPr="00CC5201" w:rsidRDefault="00BC50AA" w:rsidP="00BC50AA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CC5201">
              <w:rPr>
                <w:color w:val="000000"/>
                <w:sz w:val="20"/>
                <w:szCs w:val="20"/>
                <w:shd w:val="clear" w:color="auto" w:fill="FFFFFF"/>
              </w:rPr>
              <w:t>Dyrektor DDD</w:t>
            </w:r>
          </w:p>
        </w:tc>
      </w:tr>
      <w:tr w:rsidR="000671DD" w:rsidTr="008C3534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0671DD" w:rsidRPr="00CC5201" w:rsidRDefault="000671DD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CC5201">
              <w:rPr>
                <w:color w:val="000000"/>
                <w:sz w:val="20"/>
                <w:szCs w:val="20"/>
                <w:shd w:val="clear" w:color="auto" w:fill="CCCCCC"/>
              </w:rPr>
              <w:t>Zatwierdził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0671DD" w:rsidRPr="00CC5201" w:rsidRDefault="000671DD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CCCCCC"/>
              </w:rPr>
            </w:pPr>
            <w:r w:rsidRPr="00CC5201">
              <w:rPr>
                <w:color w:val="000000"/>
                <w:sz w:val="20"/>
                <w:szCs w:val="20"/>
                <w:shd w:val="clear" w:color="auto" w:fill="CCCCCC"/>
              </w:rPr>
              <w:t>Data złożenia podpisu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0671DD" w:rsidRPr="00CC5201" w:rsidRDefault="000671DD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CCCCCC"/>
              </w:rPr>
            </w:pPr>
            <w:r w:rsidRPr="00CC5201">
              <w:rPr>
                <w:color w:val="000000"/>
                <w:sz w:val="20"/>
                <w:szCs w:val="20"/>
                <w:shd w:val="clear" w:color="auto" w:fill="CCCCCC"/>
              </w:rPr>
              <w:t>Podpis i pieczęć</w:t>
            </w:r>
          </w:p>
        </w:tc>
      </w:tr>
      <w:tr w:rsidR="000671DD" w:rsidTr="009C5AD0">
        <w:trPr>
          <w:trHeight w:val="1073"/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671DD" w:rsidRPr="00CC5201" w:rsidRDefault="000671DD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CCCCCC"/>
              </w:rPr>
            </w:pPr>
            <w:r w:rsidRPr="00CC5201">
              <w:rPr>
                <w:color w:val="000000"/>
                <w:sz w:val="20"/>
                <w:szCs w:val="20"/>
                <w:shd w:val="clear" w:color="auto" w:fill="FFFFFF"/>
              </w:rPr>
              <w:t xml:space="preserve">Prezes ARiMR lub </w:t>
            </w:r>
          </w:p>
          <w:p w:rsidR="000671DD" w:rsidRPr="00CC5201" w:rsidRDefault="000671DD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CC5201">
              <w:rPr>
                <w:color w:val="000000"/>
                <w:sz w:val="20"/>
                <w:szCs w:val="20"/>
                <w:shd w:val="clear" w:color="auto" w:fill="FFFFFF"/>
              </w:rPr>
              <w:t>Zastępca Prezesa ARiMR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671DD" w:rsidRPr="00CC5201" w:rsidRDefault="000671DD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0671DD" w:rsidRPr="00CC5201" w:rsidRDefault="00BC50AA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CC5201">
              <w:rPr>
                <w:color w:val="000000"/>
                <w:sz w:val="20"/>
                <w:szCs w:val="20"/>
                <w:shd w:val="clear" w:color="auto" w:fill="FFFFFF"/>
              </w:rPr>
              <w:t>07-06-2017</w:t>
            </w:r>
          </w:p>
          <w:p w:rsidR="000671DD" w:rsidRPr="00CC5201" w:rsidRDefault="000671DD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0671DD" w:rsidRPr="00CC5201" w:rsidRDefault="000671DD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BC50AA" w:rsidRPr="00CC5201" w:rsidRDefault="00BC50AA" w:rsidP="00BC50AA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BC50AA" w:rsidRPr="00CC5201" w:rsidRDefault="00BC50AA" w:rsidP="00BC50AA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CC5201">
              <w:rPr>
                <w:color w:val="000000"/>
                <w:sz w:val="20"/>
                <w:szCs w:val="20"/>
                <w:shd w:val="clear" w:color="auto" w:fill="FFFFFF"/>
              </w:rPr>
              <w:t xml:space="preserve">Maria </w:t>
            </w:r>
            <w:proofErr w:type="spellStart"/>
            <w:r w:rsidRPr="00CC5201">
              <w:rPr>
                <w:color w:val="000000"/>
                <w:sz w:val="20"/>
                <w:szCs w:val="20"/>
                <w:shd w:val="clear" w:color="auto" w:fill="FFFFFF"/>
              </w:rPr>
              <w:t>Fajger</w:t>
            </w:r>
            <w:proofErr w:type="spellEnd"/>
          </w:p>
          <w:p w:rsidR="000671DD" w:rsidRPr="00CC5201" w:rsidRDefault="00BC50AA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CC5201">
              <w:rPr>
                <w:color w:val="000000"/>
                <w:sz w:val="20"/>
                <w:szCs w:val="20"/>
                <w:shd w:val="clear" w:color="auto" w:fill="FFFFFF"/>
              </w:rPr>
              <w:t>Zastępca Prezesa ARiMR</w:t>
            </w:r>
          </w:p>
          <w:p w:rsidR="000671DD" w:rsidRPr="00CC5201" w:rsidRDefault="000671DD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</w:tbl>
    <w:p w:rsidR="009C5AD0" w:rsidRDefault="009C5AD0" w:rsidP="000671DD">
      <w:pPr>
        <w:jc w:val="center"/>
        <w:rPr>
          <w:color w:val="000000"/>
          <w:shd w:val="clear" w:color="auto" w:fill="FFFFFF"/>
        </w:rPr>
      </w:pPr>
    </w:p>
    <w:p w:rsidR="000671DD" w:rsidRDefault="000671DD" w:rsidP="000671DD">
      <w:pPr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Wprowadzenie KP w życie</w:t>
      </w:r>
    </w:p>
    <w:p w:rsidR="009C5AD0" w:rsidRDefault="009C5AD0" w:rsidP="000671DD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4"/>
        <w:gridCol w:w="1925"/>
        <w:gridCol w:w="1925"/>
        <w:gridCol w:w="1925"/>
      </w:tblGrid>
      <w:tr w:rsidR="000671DD" w:rsidTr="008C3534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0671DD" w:rsidRPr="009C5AD0" w:rsidRDefault="000671DD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CCCCCC"/>
              </w:rPr>
            </w:pPr>
            <w:r w:rsidRPr="009C5AD0">
              <w:rPr>
                <w:color w:val="000000"/>
                <w:sz w:val="20"/>
                <w:szCs w:val="20"/>
                <w:shd w:val="clear" w:color="auto" w:fill="CCCCCC"/>
              </w:rPr>
              <w:t>Zakres obowiązywania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0671DD" w:rsidRPr="009C5AD0" w:rsidRDefault="000671DD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CCCCCC"/>
              </w:rPr>
            </w:pPr>
            <w:r w:rsidRPr="009C5AD0">
              <w:rPr>
                <w:color w:val="000000"/>
                <w:sz w:val="20"/>
                <w:szCs w:val="20"/>
                <w:shd w:val="clear" w:color="auto" w:fill="CCCCCC"/>
              </w:rPr>
              <w:t>Data wprowadzenia KP w życie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0671DD" w:rsidRPr="009C5AD0" w:rsidRDefault="000671DD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CCCCCC"/>
              </w:rPr>
            </w:pPr>
            <w:r w:rsidRPr="009C5AD0">
              <w:rPr>
                <w:color w:val="000000"/>
                <w:sz w:val="20"/>
                <w:szCs w:val="20"/>
                <w:shd w:val="clear" w:color="auto" w:fill="CCCCCC"/>
              </w:rPr>
              <w:t>Wprowadzający KP w życie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0671DD" w:rsidRPr="009C5AD0" w:rsidRDefault="000671DD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CCCCCC"/>
              </w:rPr>
            </w:pPr>
            <w:r w:rsidRPr="009C5AD0">
              <w:rPr>
                <w:color w:val="000000"/>
                <w:sz w:val="20"/>
                <w:szCs w:val="20"/>
                <w:shd w:val="clear" w:color="auto" w:fill="CCCCCC"/>
              </w:rPr>
              <w:t>Data złożenia podpisu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0671DD" w:rsidRPr="009C5AD0" w:rsidRDefault="000671DD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CCCCCC"/>
              </w:rPr>
            </w:pPr>
            <w:r w:rsidRPr="009C5AD0">
              <w:rPr>
                <w:color w:val="000000"/>
                <w:sz w:val="20"/>
                <w:szCs w:val="20"/>
                <w:shd w:val="clear" w:color="auto" w:fill="CCCCCC"/>
              </w:rPr>
              <w:t>Podpis i pieczęć</w:t>
            </w:r>
          </w:p>
        </w:tc>
      </w:tr>
      <w:tr w:rsidR="000671DD" w:rsidTr="008C3534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671DD" w:rsidRPr="009C5AD0" w:rsidRDefault="000671DD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CCCCCC"/>
              </w:rPr>
            </w:pPr>
            <w:r w:rsidRPr="009C5AD0">
              <w:rPr>
                <w:color w:val="000000"/>
                <w:sz w:val="20"/>
                <w:szCs w:val="20"/>
                <w:shd w:val="clear" w:color="auto" w:fill="FFFFFF"/>
              </w:rPr>
              <w:t>Cała KP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671DD" w:rsidRPr="009C5AD0" w:rsidRDefault="00BC50AA" w:rsidP="00BC50AA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21-06-2017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671DD" w:rsidRPr="009C5AD0" w:rsidRDefault="000671DD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BC50AA" w:rsidRDefault="00BC50AA" w:rsidP="00BC50AA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Maria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Fajger</w:t>
            </w:r>
            <w:proofErr w:type="spellEnd"/>
            <w:r>
              <w:rPr>
                <w:color w:val="000000"/>
                <w:sz w:val="18"/>
                <w:shd w:val="clear" w:color="auto" w:fill="FFFFFF"/>
              </w:rPr>
              <w:t xml:space="preserve"> </w:t>
            </w:r>
          </w:p>
          <w:p w:rsidR="00BC50AA" w:rsidRDefault="00BC50AA" w:rsidP="00BC50AA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Zastępca Prezesa ARiMR</w:t>
            </w:r>
          </w:p>
          <w:p w:rsidR="000671DD" w:rsidRPr="009C5AD0" w:rsidRDefault="000671DD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671DD" w:rsidRPr="009C5AD0" w:rsidRDefault="00BC50AA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07-06-2017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0671DD" w:rsidRPr="009C5AD0" w:rsidRDefault="000671DD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</w:tbl>
    <w:p w:rsidR="00EF4DB5" w:rsidRDefault="00EF4DB5" w:rsidP="00EF4DB5">
      <w:pPr>
        <w:spacing w:after="120"/>
        <w:jc w:val="both"/>
      </w:pPr>
      <w:r w:rsidRPr="002100F2">
        <w:t>Metryczka zmian:</w:t>
      </w:r>
    </w:p>
    <w:tbl>
      <w:tblPr>
        <w:tblW w:w="96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1364"/>
        <w:gridCol w:w="2407"/>
        <w:gridCol w:w="1443"/>
        <w:gridCol w:w="3850"/>
      </w:tblGrid>
      <w:tr w:rsidR="00EF4DB5" w:rsidRPr="002100F2" w:rsidTr="00417AFB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B5" w:rsidRPr="009C5AD0" w:rsidRDefault="00EF4DB5" w:rsidP="001A5C1D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9C5AD0">
              <w:rPr>
                <w:sz w:val="20"/>
                <w:szCs w:val="20"/>
              </w:rPr>
              <w:t>Lp.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4DB5" w:rsidRPr="009C5AD0" w:rsidRDefault="00EF4DB5" w:rsidP="001A5C1D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9C5AD0">
              <w:rPr>
                <w:sz w:val="20"/>
                <w:szCs w:val="20"/>
              </w:rPr>
              <w:t>Data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B5" w:rsidRPr="009C5AD0" w:rsidRDefault="00EF4DB5" w:rsidP="001A5C1D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9C5AD0">
              <w:rPr>
                <w:sz w:val="20"/>
                <w:szCs w:val="20"/>
              </w:rPr>
              <w:t>Imię i nazwisko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B5" w:rsidRPr="009C5AD0" w:rsidRDefault="00EF4DB5" w:rsidP="001A5C1D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9C5AD0">
              <w:rPr>
                <w:sz w:val="20"/>
                <w:szCs w:val="20"/>
              </w:rPr>
              <w:t>Wersja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B5" w:rsidRPr="009C5AD0" w:rsidRDefault="00EF4DB5" w:rsidP="001A5C1D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9C5AD0">
              <w:rPr>
                <w:sz w:val="20"/>
                <w:szCs w:val="20"/>
              </w:rPr>
              <w:t>Opis zmian do poprzedniej wersji</w:t>
            </w:r>
          </w:p>
        </w:tc>
      </w:tr>
      <w:tr w:rsidR="00EF4DB5" w:rsidRPr="002100F2" w:rsidTr="009C5AD0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B5" w:rsidRPr="009C5AD0" w:rsidRDefault="00EF4DB5" w:rsidP="001A5C1D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9C5AD0">
              <w:rPr>
                <w:sz w:val="20"/>
                <w:szCs w:val="20"/>
              </w:rPr>
              <w:t>1</w:t>
            </w:r>
            <w:r w:rsidR="00CC5C90" w:rsidRPr="009C5AD0">
              <w:rPr>
                <w:sz w:val="20"/>
                <w:szCs w:val="20"/>
              </w:rPr>
              <w:t>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D0" w:rsidRPr="009C5AD0" w:rsidRDefault="009C5AD0" w:rsidP="00CC5C90">
            <w:pPr>
              <w:spacing w:before="40" w:after="40"/>
              <w:rPr>
                <w:sz w:val="20"/>
                <w:szCs w:val="20"/>
              </w:rPr>
            </w:pPr>
          </w:p>
          <w:p w:rsidR="00EF4DB5" w:rsidRPr="009C5AD0" w:rsidRDefault="00EF4DB5" w:rsidP="00CC5C90">
            <w:pPr>
              <w:spacing w:before="40" w:after="40"/>
              <w:rPr>
                <w:sz w:val="20"/>
                <w:szCs w:val="20"/>
              </w:rPr>
            </w:pPr>
            <w:r w:rsidRPr="009C5AD0">
              <w:rPr>
                <w:sz w:val="20"/>
                <w:szCs w:val="20"/>
              </w:rPr>
              <w:t>15/07/2016</w:t>
            </w:r>
          </w:p>
          <w:p w:rsidR="009C5AD0" w:rsidRPr="009C5AD0" w:rsidRDefault="009C5AD0" w:rsidP="00CC5C90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B5" w:rsidRPr="009C5AD0" w:rsidRDefault="00EF4DB5" w:rsidP="00CC5C90">
            <w:pPr>
              <w:rPr>
                <w:sz w:val="20"/>
                <w:szCs w:val="20"/>
                <w:lang w:val="it-IT"/>
              </w:rPr>
            </w:pPr>
            <w:r w:rsidRPr="009C5AD0">
              <w:rPr>
                <w:sz w:val="20"/>
                <w:szCs w:val="20"/>
                <w:lang w:val="it-IT"/>
              </w:rPr>
              <w:t>Magdalena Zdunek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B5" w:rsidRPr="009C5AD0" w:rsidRDefault="00EF4DB5" w:rsidP="001A5C1D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9C5AD0">
              <w:rPr>
                <w:sz w:val="20"/>
                <w:szCs w:val="20"/>
              </w:rPr>
              <w:t>1.1/r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B5" w:rsidRPr="009C5AD0" w:rsidRDefault="00EF4DB5" w:rsidP="00CC5C90">
            <w:pPr>
              <w:spacing w:before="40" w:after="40"/>
              <w:rPr>
                <w:sz w:val="20"/>
                <w:szCs w:val="20"/>
              </w:rPr>
            </w:pPr>
            <w:r w:rsidRPr="009C5AD0">
              <w:rPr>
                <w:sz w:val="20"/>
                <w:szCs w:val="20"/>
              </w:rPr>
              <w:t>Utworzenie pierwszej wersji roboczej</w:t>
            </w:r>
          </w:p>
        </w:tc>
      </w:tr>
      <w:tr w:rsidR="00EF4DB5" w:rsidRPr="002100F2" w:rsidTr="009C5AD0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B5" w:rsidRPr="009C5AD0" w:rsidRDefault="00EF4DB5" w:rsidP="001A5C1D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9C5AD0">
              <w:rPr>
                <w:sz w:val="20"/>
                <w:szCs w:val="20"/>
              </w:rPr>
              <w:t>2</w:t>
            </w:r>
            <w:r w:rsidR="00CC5C90" w:rsidRPr="009C5AD0">
              <w:rPr>
                <w:sz w:val="20"/>
                <w:szCs w:val="20"/>
              </w:rPr>
              <w:t>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B5" w:rsidRPr="009C5AD0" w:rsidRDefault="00EF4DB5" w:rsidP="00CC5C90">
            <w:pPr>
              <w:spacing w:before="40" w:after="40"/>
              <w:rPr>
                <w:sz w:val="20"/>
                <w:szCs w:val="20"/>
              </w:rPr>
            </w:pPr>
            <w:r w:rsidRPr="009C5AD0">
              <w:rPr>
                <w:sz w:val="20"/>
                <w:szCs w:val="20"/>
              </w:rPr>
              <w:t>04/08/2016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B5" w:rsidRPr="009C5AD0" w:rsidRDefault="00EF4DB5" w:rsidP="00CC5C90">
            <w:pPr>
              <w:spacing w:before="40" w:after="40"/>
              <w:rPr>
                <w:sz w:val="20"/>
                <w:szCs w:val="20"/>
                <w:lang w:val="it-IT"/>
              </w:rPr>
            </w:pPr>
            <w:r w:rsidRPr="009C5AD0">
              <w:rPr>
                <w:sz w:val="20"/>
                <w:szCs w:val="20"/>
                <w:lang w:val="it-IT"/>
              </w:rPr>
              <w:t>Magdalena Zdunek</w:t>
            </w:r>
          </w:p>
          <w:p w:rsidR="00761FC3" w:rsidRPr="009C5AD0" w:rsidRDefault="00761FC3" w:rsidP="00CC5C90">
            <w:pPr>
              <w:spacing w:before="40" w:after="40"/>
              <w:rPr>
                <w:sz w:val="20"/>
                <w:szCs w:val="20"/>
              </w:rPr>
            </w:pPr>
            <w:r w:rsidRPr="009C5AD0">
              <w:rPr>
                <w:sz w:val="20"/>
                <w:szCs w:val="20"/>
                <w:lang w:val="it-IT"/>
              </w:rPr>
              <w:t>Anna Krajewska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B5" w:rsidRPr="009C5AD0" w:rsidRDefault="00EF4DB5" w:rsidP="001A5C1D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9C5AD0">
              <w:rPr>
                <w:sz w:val="20"/>
                <w:szCs w:val="20"/>
              </w:rPr>
              <w:t>1.2/r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B5" w:rsidRPr="009C5AD0" w:rsidRDefault="00EF4DB5" w:rsidP="00CC5C90">
            <w:pPr>
              <w:spacing w:before="40" w:after="40"/>
              <w:rPr>
                <w:sz w:val="20"/>
                <w:szCs w:val="20"/>
              </w:rPr>
            </w:pPr>
            <w:r w:rsidRPr="009C5AD0">
              <w:rPr>
                <w:sz w:val="20"/>
                <w:szCs w:val="20"/>
              </w:rPr>
              <w:t>Utworzenie drugiej wersji roboczej</w:t>
            </w:r>
          </w:p>
        </w:tc>
      </w:tr>
      <w:tr w:rsidR="00761FC3" w:rsidRPr="002100F2" w:rsidTr="009C5AD0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C3" w:rsidRPr="009C5AD0" w:rsidRDefault="00761FC3" w:rsidP="001A5C1D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9C5AD0">
              <w:rPr>
                <w:sz w:val="20"/>
                <w:szCs w:val="20"/>
              </w:rPr>
              <w:t>3</w:t>
            </w:r>
            <w:r w:rsidR="00CC5C90" w:rsidRPr="009C5AD0">
              <w:rPr>
                <w:sz w:val="20"/>
                <w:szCs w:val="20"/>
              </w:rPr>
              <w:t>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C3" w:rsidRPr="009C5AD0" w:rsidRDefault="00761FC3" w:rsidP="00CC5C90">
            <w:pPr>
              <w:spacing w:before="40" w:after="40"/>
              <w:rPr>
                <w:sz w:val="20"/>
                <w:szCs w:val="20"/>
              </w:rPr>
            </w:pPr>
            <w:r w:rsidRPr="009C5AD0">
              <w:rPr>
                <w:sz w:val="20"/>
                <w:szCs w:val="20"/>
              </w:rPr>
              <w:t>22/08/2016</w:t>
            </w:r>
          </w:p>
          <w:p w:rsidR="009C5AD0" w:rsidRPr="009C5AD0" w:rsidRDefault="009C5AD0" w:rsidP="00CC5C90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C3" w:rsidRPr="009C5AD0" w:rsidRDefault="00761FC3" w:rsidP="00CC5C90">
            <w:pPr>
              <w:spacing w:before="40" w:after="40"/>
              <w:rPr>
                <w:sz w:val="20"/>
                <w:szCs w:val="20"/>
                <w:lang w:val="it-IT"/>
              </w:rPr>
            </w:pPr>
            <w:r w:rsidRPr="009C5AD0">
              <w:rPr>
                <w:sz w:val="20"/>
                <w:szCs w:val="20"/>
                <w:lang w:val="it-IT"/>
              </w:rPr>
              <w:t>Anna Krajewska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C3" w:rsidRPr="009C5AD0" w:rsidRDefault="00761FC3" w:rsidP="001A5C1D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9C5AD0">
              <w:rPr>
                <w:sz w:val="20"/>
                <w:szCs w:val="20"/>
              </w:rPr>
              <w:t>1 z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C3" w:rsidRPr="009C5AD0" w:rsidRDefault="00761FC3" w:rsidP="00CC5C90">
            <w:pPr>
              <w:spacing w:before="40" w:after="40"/>
              <w:rPr>
                <w:sz w:val="20"/>
                <w:szCs w:val="20"/>
              </w:rPr>
            </w:pPr>
            <w:r w:rsidRPr="009C5AD0">
              <w:rPr>
                <w:sz w:val="20"/>
                <w:szCs w:val="20"/>
              </w:rPr>
              <w:t>Zatwierdzenie książki procedur</w:t>
            </w:r>
          </w:p>
        </w:tc>
      </w:tr>
      <w:tr w:rsidR="00CA56EF" w:rsidTr="009C5AD0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A56EF" w:rsidRPr="009C5AD0" w:rsidRDefault="00CA56EF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C5AD0">
              <w:rPr>
                <w:color w:val="000000"/>
                <w:sz w:val="20"/>
                <w:szCs w:val="20"/>
                <w:shd w:val="clear" w:color="auto" w:fill="FFFFFF"/>
              </w:rPr>
              <w:t>4.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A56EF" w:rsidRPr="009C5AD0" w:rsidRDefault="00CA56EF" w:rsidP="00CC5C90">
            <w:pPr>
              <w:spacing w:before="40" w:after="40"/>
              <w:rPr>
                <w:sz w:val="20"/>
                <w:szCs w:val="20"/>
              </w:rPr>
            </w:pPr>
            <w:r w:rsidRPr="009C5AD0">
              <w:rPr>
                <w:sz w:val="20"/>
                <w:szCs w:val="20"/>
              </w:rPr>
              <w:t>10</w:t>
            </w:r>
            <w:r w:rsidR="00CC5C90" w:rsidRPr="009C5AD0">
              <w:rPr>
                <w:sz w:val="20"/>
                <w:szCs w:val="20"/>
              </w:rPr>
              <w:t>/</w:t>
            </w:r>
            <w:r w:rsidRPr="009C5AD0">
              <w:rPr>
                <w:sz w:val="20"/>
                <w:szCs w:val="20"/>
              </w:rPr>
              <w:t>01</w:t>
            </w:r>
            <w:r w:rsidR="00CC5C90" w:rsidRPr="009C5AD0">
              <w:rPr>
                <w:sz w:val="20"/>
                <w:szCs w:val="20"/>
              </w:rPr>
              <w:t>/</w:t>
            </w:r>
            <w:r w:rsidRPr="009C5AD0">
              <w:rPr>
                <w:sz w:val="20"/>
                <w:szCs w:val="20"/>
              </w:rPr>
              <w:t>2017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A56EF" w:rsidRPr="009C5AD0" w:rsidRDefault="00CA56EF" w:rsidP="00CC5C90">
            <w:pPr>
              <w:spacing w:before="45" w:after="45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C5AD0">
              <w:rPr>
                <w:color w:val="000000"/>
                <w:sz w:val="20"/>
                <w:szCs w:val="20"/>
                <w:shd w:val="clear" w:color="auto" w:fill="FFFFFF"/>
              </w:rPr>
              <w:t>Teresa Mirowska</w:t>
            </w:r>
          </w:p>
          <w:p w:rsidR="00CA56EF" w:rsidRPr="009C5AD0" w:rsidRDefault="00CA56EF" w:rsidP="00CC5C90">
            <w:pPr>
              <w:spacing w:before="45" w:after="45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C5AD0">
              <w:rPr>
                <w:color w:val="000000"/>
                <w:sz w:val="20"/>
                <w:szCs w:val="20"/>
                <w:shd w:val="clear" w:color="auto" w:fill="FFFFFF"/>
              </w:rPr>
              <w:t xml:space="preserve">Magdalena </w:t>
            </w:r>
            <w:proofErr w:type="spellStart"/>
            <w:r w:rsidRPr="009C5AD0">
              <w:rPr>
                <w:color w:val="000000"/>
                <w:sz w:val="20"/>
                <w:szCs w:val="20"/>
                <w:shd w:val="clear" w:color="auto" w:fill="FFFFFF"/>
              </w:rPr>
              <w:t>Kalkosińska</w:t>
            </w:r>
            <w:proofErr w:type="spellEnd"/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A56EF" w:rsidRPr="009C5AD0" w:rsidRDefault="00CA56EF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C5AD0">
              <w:rPr>
                <w:color w:val="000000"/>
                <w:sz w:val="20"/>
                <w:szCs w:val="20"/>
                <w:shd w:val="clear" w:color="auto" w:fill="FFFFFF"/>
              </w:rPr>
              <w:t>2.1/r</w:t>
            </w:r>
          </w:p>
        </w:tc>
        <w:tc>
          <w:tcPr>
            <w:tcW w:w="3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A56EF" w:rsidRPr="009C5AD0" w:rsidRDefault="00D96C7A" w:rsidP="00CC5C90">
            <w:pPr>
              <w:spacing w:before="45" w:after="45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C5AD0">
              <w:rPr>
                <w:color w:val="000000"/>
                <w:sz w:val="20"/>
                <w:szCs w:val="20"/>
                <w:shd w:val="clear" w:color="auto" w:fill="FFFFFF"/>
              </w:rPr>
              <w:t>Wprowadzenie zmian z</w:t>
            </w:r>
            <w:r w:rsidR="00CA56EF" w:rsidRPr="009C5AD0">
              <w:rPr>
                <w:color w:val="000000"/>
                <w:sz w:val="20"/>
                <w:szCs w:val="20"/>
                <w:shd w:val="clear" w:color="auto" w:fill="FFFFFF"/>
              </w:rPr>
              <w:t>godnie z kart</w:t>
            </w:r>
            <w:r w:rsidRPr="009C5AD0">
              <w:rPr>
                <w:color w:val="000000"/>
                <w:sz w:val="20"/>
                <w:szCs w:val="20"/>
                <w:shd w:val="clear" w:color="auto" w:fill="FFFFFF"/>
              </w:rPr>
              <w:t>ą</w:t>
            </w:r>
            <w:r w:rsidR="00CA56EF" w:rsidRPr="009C5AD0">
              <w:rPr>
                <w:color w:val="000000"/>
                <w:sz w:val="20"/>
                <w:szCs w:val="20"/>
                <w:shd w:val="clear" w:color="auto" w:fill="FFFFFF"/>
              </w:rPr>
              <w:t xml:space="preserve"> aktualizacji </w:t>
            </w:r>
            <w:r w:rsidRPr="009C5AD0">
              <w:rPr>
                <w:color w:val="000000"/>
                <w:sz w:val="20"/>
                <w:szCs w:val="20"/>
                <w:shd w:val="clear" w:color="auto" w:fill="FFFFFF"/>
              </w:rPr>
              <w:t>wersji 1 z</w:t>
            </w:r>
          </w:p>
        </w:tc>
      </w:tr>
      <w:tr w:rsidR="00394ADB" w:rsidTr="009C5AD0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94ADB" w:rsidRPr="009C5AD0" w:rsidRDefault="00AF452E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C5AD0">
              <w:rPr>
                <w:color w:val="000000"/>
                <w:sz w:val="20"/>
                <w:szCs w:val="20"/>
                <w:shd w:val="clear" w:color="auto" w:fill="FFFFFF"/>
              </w:rPr>
              <w:t>5.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94ADB" w:rsidRPr="009C5AD0" w:rsidRDefault="00BD4434" w:rsidP="00CC5C90">
            <w:pPr>
              <w:spacing w:before="40" w:after="40"/>
              <w:rPr>
                <w:sz w:val="20"/>
                <w:szCs w:val="20"/>
              </w:rPr>
            </w:pPr>
            <w:r w:rsidRPr="009C5AD0">
              <w:rPr>
                <w:sz w:val="20"/>
                <w:szCs w:val="20"/>
              </w:rPr>
              <w:t>10</w:t>
            </w:r>
            <w:r w:rsidR="00CC5C90" w:rsidRPr="009C5AD0">
              <w:rPr>
                <w:sz w:val="20"/>
                <w:szCs w:val="20"/>
              </w:rPr>
              <w:t>/</w:t>
            </w:r>
            <w:r w:rsidR="00AF452E" w:rsidRPr="009C5AD0">
              <w:rPr>
                <w:sz w:val="20"/>
                <w:szCs w:val="20"/>
              </w:rPr>
              <w:t>02</w:t>
            </w:r>
            <w:r w:rsidR="00CC5C90" w:rsidRPr="009C5AD0">
              <w:rPr>
                <w:sz w:val="20"/>
                <w:szCs w:val="20"/>
              </w:rPr>
              <w:t>/</w:t>
            </w:r>
            <w:r w:rsidR="00AF452E" w:rsidRPr="009C5AD0">
              <w:rPr>
                <w:sz w:val="20"/>
                <w:szCs w:val="20"/>
              </w:rPr>
              <w:t xml:space="preserve">2017 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F452E" w:rsidRPr="009C5AD0" w:rsidRDefault="00AF452E" w:rsidP="00CC5C90">
            <w:pPr>
              <w:spacing w:before="45" w:after="45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C5AD0">
              <w:rPr>
                <w:color w:val="000000"/>
                <w:sz w:val="20"/>
                <w:szCs w:val="20"/>
                <w:shd w:val="clear" w:color="auto" w:fill="FFFFFF"/>
              </w:rPr>
              <w:t>Teresa Mirowska</w:t>
            </w:r>
          </w:p>
          <w:p w:rsidR="00394ADB" w:rsidRPr="009C5AD0" w:rsidRDefault="00AF452E" w:rsidP="00CC5C90">
            <w:pPr>
              <w:spacing w:before="45" w:after="45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C5AD0">
              <w:rPr>
                <w:color w:val="000000"/>
                <w:sz w:val="20"/>
                <w:szCs w:val="20"/>
                <w:shd w:val="clear" w:color="auto" w:fill="FFFFFF"/>
              </w:rPr>
              <w:t xml:space="preserve">Magdalena </w:t>
            </w:r>
            <w:proofErr w:type="spellStart"/>
            <w:r w:rsidRPr="009C5AD0">
              <w:rPr>
                <w:color w:val="000000"/>
                <w:sz w:val="20"/>
                <w:szCs w:val="20"/>
                <w:shd w:val="clear" w:color="auto" w:fill="FFFFFF"/>
              </w:rPr>
              <w:t>Kalkosińska</w:t>
            </w:r>
            <w:proofErr w:type="spellEnd"/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94ADB" w:rsidRPr="009C5AD0" w:rsidRDefault="00AF452E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C5AD0">
              <w:rPr>
                <w:color w:val="000000"/>
                <w:sz w:val="20"/>
                <w:szCs w:val="20"/>
                <w:shd w:val="clear" w:color="auto" w:fill="FFFFFF"/>
              </w:rPr>
              <w:t>2.2/r</w:t>
            </w:r>
          </w:p>
        </w:tc>
        <w:tc>
          <w:tcPr>
            <w:tcW w:w="3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94ADB" w:rsidRPr="009C5AD0" w:rsidRDefault="00AF452E" w:rsidP="00CC5C90">
            <w:pPr>
              <w:spacing w:before="45" w:after="45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C5AD0">
              <w:rPr>
                <w:color w:val="000000"/>
                <w:sz w:val="20"/>
                <w:szCs w:val="20"/>
                <w:shd w:val="clear" w:color="auto" w:fill="FFFFFF"/>
              </w:rPr>
              <w:t>Wprowadzenie uwag zgłoszonych przez departamenty ARiMR oraz podmioty wdrażające</w:t>
            </w:r>
          </w:p>
        </w:tc>
      </w:tr>
      <w:tr w:rsidR="00310B2E" w:rsidTr="009C5AD0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10B2E" w:rsidRPr="009C5AD0" w:rsidRDefault="00CC5C90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C5AD0">
              <w:rPr>
                <w:color w:val="000000"/>
                <w:sz w:val="20"/>
                <w:szCs w:val="20"/>
                <w:shd w:val="clear" w:color="auto" w:fill="FFFFFF"/>
              </w:rPr>
              <w:t>6.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10B2E" w:rsidRPr="009C5AD0" w:rsidRDefault="00CC5C90" w:rsidP="00CC5C90">
            <w:pPr>
              <w:spacing w:before="40" w:after="40"/>
              <w:rPr>
                <w:sz w:val="20"/>
                <w:szCs w:val="20"/>
              </w:rPr>
            </w:pPr>
            <w:r w:rsidRPr="009C5AD0">
              <w:rPr>
                <w:sz w:val="20"/>
                <w:szCs w:val="20"/>
              </w:rPr>
              <w:t>02/06/</w:t>
            </w:r>
            <w:r w:rsidR="00310B2E" w:rsidRPr="009C5AD0">
              <w:rPr>
                <w:sz w:val="20"/>
                <w:szCs w:val="20"/>
              </w:rPr>
              <w:t>2017</w:t>
            </w:r>
          </w:p>
          <w:p w:rsidR="009C5AD0" w:rsidRPr="009C5AD0" w:rsidRDefault="009C5AD0" w:rsidP="00CC5C90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10B2E" w:rsidRPr="009C5AD0" w:rsidRDefault="00310B2E" w:rsidP="00CC5C90">
            <w:pPr>
              <w:spacing w:before="45" w:after="45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C5AD0">
              <w:rPr>
                <w:color w:val="000000"/>
                <w:sz w:val="20"/>
                <w:szCs w:val="20"/>
                <w:shd w:val="clear" w:color="auto" w:fill="FFFFFF"/>
              </w:rPr>
              <w:t>Teresa Mirowska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10B2E" w:rsidRPr="009C5AD0" w:rsidRDefault="00310B2E" w:rsidP="008C3534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C5AD0">
              <w:rPr>
                <w:color w:val="000000"/>
                <w:sz w:val="20"/>
                <w:szCs w:val="20"/>
                <w:shd w:val="clear" w:color="auto" w:fill="FFFFFF"/>
              </w:rPr>
              <w:t>2z</w:t>
            </w:r>
          </w:p>
        </w:tc>
        <w:tc>
          <w:tcPr>
            <w:tcW w:w="3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310B2E" w:rsidRPr="009C5AD0" w:rsidRDefault="00310B2E" w:rsidP="00CC5C90">
            <w:pPr>
              <w:spacing w:before="45" w:after="45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C5AD0">
              <w:rPr>
                <w:color w:val="000000"/>
                <w:sz w:val="20"/>
                <w:szCs w:val="20"/>
                <w:shd w:val="clear" w:color="auto" w:fill="FFFFFF"/>
              </w:rPr>
              <w:t>Zatwierdzenie KP</w:t>
            </w:r>
          </w:p>
        </w:tc>
      </w:tr>
    </w:tbl>
    <w:p w:rsidR="000671DD" w:rsidRDefault="000671DD" w:rsidP="00EF4DB5">
      <w:pPr>
        <w:rPr>
          <w:color w:val="000000"/>
          <w:sz w:val="28"/>
          <w:shd w:val="clear" w:color="auto" w:fill="FFFFFF"/>
        </w:rPr>
      </w:pPr>
    </w:p>
    <w:p w:rsidR="000671DD" w:rsidRDefault="000671DD" w:rsidP="00EF4DB5">
      <w:pPr>
        <w:rPr>
          <w:color w:val="000000"/>
          <w:sz w:val="28"/>
          <w:shd w:val="clear" w:color="auto" w:fill="FFFFFF"/>
        </w:rPr>
        <w:sectPr w:rsidR="000671DD" w:rsidSect="00DE21AB">
          <w:pgSz w:w="11906" w:h="16838"/>
          <w:pgMar w:top="1134" w:right="850" w:bottom="1134" w:left="1417" w:header="454" w:footer="454" w:gutter="0"/>
          <w:cols w:space="720"/>
          <w:titlePg/>
          <w:docGrid w:linePitch="326"/>
        </w:sectPr>
      </w:pPr>
    </w:p>
    <w:p w:rsidR="00671CAF" w:rsidRDefault="00FF5A0C" w:rsidP="00EF4DB5">
      <w:pPr>
        <w:rPr>
          <w:color w:val="000000"/>
          <w:sz w:val="28"/>
          <w:shd w:val="clear" w:color="auto" w:fill="FFFFFF"/>
        </w:rPr>
      </w:pPr>
      <w:r>
        <w:rPr>
          <w:color w:val="000000"/>
          <w:sz w:val="28"/>
          <w:shd w:val="clear" w:color="auto" w:fill="FFFFFF"/>
        </w:rPr>
        <w:t>Spis treści</w:t>
      </w:r>
    </w:p>
    <w:p w:rsidR="00671CAF" w:rsidRDefault="00671CAF">
      <w:pPr>
        <w:rPr>
          <w:b/>
          <w:color w:val="000000"/>
          <w:sz w:val="22"/>
          <w:shd w:val="clear" w:color="auto" w:fill="FFFFFF"/>
        </w:rPr>
      </w:pPr>
    </w:p>
    <w:p w:rsidR="00944E8C" w:rsidRDefault="00FF5A0C">
      <w:pPr>
        <w:pStyle w:val="Spistreci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r>
        <w:fldChar w:fldCharType="begin"/>
      </w:r>
      <w:r>
        <w:instrText xml:space="preserve">TOC \o "1-4" \h \z \u </w:instrText>
      </w:r>
      <w:r>
        <w:fldChar w:fldCharType="separate"/>
      </w:r>
      <w:hyperlink w:anchor="_Toc473014661" w:history="1">
        <w:r w:rsidR="00944E8C" w:rsidRPr="009A54B8">
          <w:rPr>
            <w:rStyle w:val="Hipercze"/>
            <w:noProof/>
          </w:rPr>
          <w:t>1. Procedury</w:t>
        </w:r>
        <w:r w:rsidR="00944E8C">
          <w:rPr>
            <w:noProof/>
            <w:webHidden/>
          </w:rPr>
          <w:tab/>
        </w:r>
        <w:r w:rsidR="00944E8C">
          <w:rPr>
            <w:noProof/>
            <w:webHidden/>
          </w:rPr>
          <w:fldChar w:fldCharType="begin"/>
        </w:r>
        <w:r w:rsidR="00944E8C">
          <w:rPr>
            <w:noProof/>
            <w:webHidden/>
          </w:rPr>
          <w:instrText xml:space="preserve"> PAGEREF _Toc473014661 \h </w:instrText>
        </w:r>
        <w:r w:rsidR="00944E8C">
          <w:rPr>
            <w:noProof/>
            <w:webHidden/>
          </w:rPr>
        </w:r>
        <w:r w:rsidR="00944E8C">
          <w:rPr>
            <w:noProof/>
            <w:webHidden/>
          </w:rPr>
          <w:fldChar w:fldCharType="separate"/>
        </w:r>
        <w:r w:rsidR="009C5AD0">
          <w:rPr>
            <w:noProof/>
            <w:webHidden/>
          </w:rPr>
          <w:t>4</w:t>
        </w:r>
        <w:r w:rsidR="00944E8C">
          <w:rPr>
            <w:noProof/>
            <w:webHidden/>
          </w:rPr>
          <w:fldChar w:fldCharType="end"/>
        </w:r>
      </w:hyperlink>
    </w:p>
    <w:p w:rsidR="00944E8C" w:rsidRDefault="00500D45">
      <w:pPr>
        <w:pStyle w:val="Spistreci2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3014662" w:history="1">
        <w:r w:rsidR="00944E8C" w:rsidRPr="009A54B8">
          <w:rPr>
            <w:rStyle w:val="Hipercze"/>
            <w:noProof/>
          </w:rPr>
          <w:t>1.1. Obsługa wniosku o płatność w ramach poddziałania: 7.2 Wsparcie inwestycji związanych z tworzeniem, ulepszaniem lub rozbudową wszystkich rodzajów małej infrastruktury, w tym inwestycji w energię odnawialną i w oszczędzanie energii oraz poddziałania 7.4 Wsparcie inwestycji w tworzenie, ulepszanie i rozwijanie podstawowych usług lokalnych dla ludności wiejskiej, w tym rekreacji, kultury,  i powiązanej infrastruktury objętych Programem Rozwoju Obszarów Wiejskich na lata 2014-2020.</w:t>
        </w:r>
        <w:r w:rsidR="00944E8C">
          <w:rPr>
            <w:noProof/>
            <w:webHidden/>
          </w:rPr>
          <w:tab/>
        </w:r>
        <w:r w:rsidR="00944E8C">
          <w:rPr>
            <w:noProof/>
            <w:webHidden/>
          </w:rPr>
          <w:fldChar w:fldCharType="begin"/>
        </w:r>
        <w:r w:rsidR="00944E8C">
          <w:rPr>
            <w:noProof/>
            <w:webHidden/>
          </w:rPr>
          <w:instrText xml:space="preserve"> PAGEREF _Toc473014662 \h </w:instrText>
        </w:r>
        <w:r w:rsidR="00944E8C">
          <w:rPr>
            <w:noProof/>
            <w:webHidden/>
          </w:rPr>
        </w:r>
        <w:r w:rsidR="00944E8C">
          <w:rPr>
            <w:noProof/>
            <w:webHidden/>
          </w:rPr>
          <w:fldChar w:fldCharType="separate"/>
        </w:r>
        <w:r w:rsidR="009C5AD0">
          <w:rPr>
            <w:noProof/>
            <w:webHidden/>
          </w:rPr>
          <w:t>4</w:t>
        </w:r>
        <w:r w:rsidR="00944E8C">
          <w:rPr>
            <w:noProof/>
            <w:webHidden/>
          </w:rPr>
          <w:fldChar w:fldCharType="end"/>
        </w:r>
      </w:hyperlink>
    </w:p>
    <w:p w:rsidR="00944E8C" w:rsidRDefault="00500D45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3014663" w:history="1">
        <w:r w:rsidR="00944E8C" w:rsidRPr="009A54B8">
          <w:rPr>
            <w:rStyle w:val="Hipercze"/>
            <w:noProof/>
          </w:rPr>
          <w:t>1.1.1. Przedmiot procedury</w:t>
        </w:r>
        <w:r w:rsidR="00944E8C">
          <w:rPr>
            <w:noProof/>
            <w:webHidden/>
          </w:rPr>
          <w:tab/>
        </w:r>
        <w:r w:rsidR="00944E8C">
          <w:rPr>
            <w:noProof/>
            <w:webHidden/>
          </w:rPr>
          <w:fldChar w:fldCharType="begin"/>
        </w:r>
        <w:r w:rsidR="00944E8C">
          <w:rPr>
            <w:noProof/>
            <w:webHidden/>
          </w:rPr>
          <w:instrText xml:space="preserve"> PAGEREF _Toc473014663 \h </w:instrText>
        </w:r>
        <w:r w:rsidR="00944E8C">
          <w:rPr>
            <w:noProof/>
            <w:webHidden/>
          </w:rPr>
        </w:r>
        <w:r w:rsidR="00944E8C">
          <w:rPr>
            <w:noProof/>
            <w:webHidden/>
          </w:rPr>
          <w:fldChar w:fldCharType="separate"/>
        </w:r>
        <w:r w:rsidR="009C5AD0">
          <w:rPr>
            <w:noProof/>
            <w:webHidden/>
          </w:rPr>
          <w:t>4</w:t>
        </w:r>
        <w:r w:rsidR="00944E8C">
          <w:rPr>
            <w:noProof/>
            <w:webHidden/>
          </w:rPr>
          <w:fldChar w:fldCharType="end"/>
        </w:r>
      </w:hyperlink>
    </w:p>
    <w:p w:rsidR="00944E8C" w:rsidRDefault="00500D45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3014664" w:history="1">
        <w:r w:rsidR="00944E8C" w:rsidRPr="009A54B8">
          <w:rPr>
            <w:rStyle w:val="Hipercze"/>
            <w:noProof/>
          </w:rPr>
          <w:t>1.1.2. Obszar procedury</w:t>
        </w:r>
        <w:r w:rsidR="00944E8C">
          <w:rPr>
            <w:noProof/>
            <w:webHidden/>
          </w:rPr>
          <w:tab/>
        </w:r>
        <w:r w:rsidR="00944E8C">
          <w:rPr>
            <w:noProof/>
            <w:webHidden/>
          </w:rPr>
          <w:fldChar w:fldCharType="begin"/>
        </w:r>
        <w:r w:rsidR="00944E8C">
          <w:rPr>
            <w:noProof/>
            <w:webHidden/>
          </w:rPr>
          <w:instrText xml:space="preserve"> PAGEREF _Toc473014664 \h </w:instrText>
        </w:r>
        <w:r w:rsidR="00944E8C">
          <w:rPr>
            <w:noProof/>
            <w:webHidden/>
          </w:rPr>
        </w:r>
        <w:r w:rsidR="00944E8C">
          <w:rPr>
            <w:noProof/>
            <w:webHidden/>
          </w:rPr>
          <w:fldChar w:fldCharType="separate"/>
        </w:r>
        <w:r w:rsidR="009C5AD0">
          <w:rPr>
            <w:noProof/>
            <w:webHidden/>
          </w:rPr>
          <w:t>4</w:t>
        </w:r>
        <w:r w:rsidR="00944E8C">
          <w:rPr>
            <w:noProof/>
            <w:webHidden/>
          </w:rPr>
          <w:fldChar w:fldCharType="end"/>
        </w:r>
      </w:hyperlink>
    </w:p>
    <w:p w:rsidR="00944E8C" w:rsidRDefault="00500D45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3014665" w:history="1">
        <w:r w:rsidR="00944E8C" w:rsidRPr="009A54B8">
          <w:rPr>
            <w:rStyle w:val="Hipercze"/>
            <w:noProof/>
          </w:rPr>
          <w:t>1.1.3. Funkcja procedury</w:t>
        </w:r>
        <w:r w:rsidR="00944E8C">
          <w:rPr>
            <w:noProof/>
            <w:webHidden/>
          </w:rPr>
          <w:tab/>
        </w:r>
        <w:r w:rsidR="00944E8C">
          <w:rPr>
            <w:noProof/>
            <w:webHidden/>
          </w:rPr>
          <w:fldChar w:fldCharType="begin"/>
        </w:r>
        <w:r w:rsidR="00944E8C">
          <w:rPr>
            <w:noProof/>
            <w:webHidden/>
          </w:rPr>
          <w:instrText xml:space="preserve"> PAGEREF _Toc473014665 \h </w:instrText>
        </w:r>
        <w:r w:rsidR="00944E8C">
          <w:rPr>
            <w:noProof/>
            <w:webHidden/>
          </w:rPr>
        </w:r>
        <w:r w:rsidR="00944E8C">
          <w:rPr>
            <w:noProof/>
            <w:webHidden/>
          </w:rPr>
          <w:fldChar w:fldCharType="separate"/>
        </w:r>
        <w:r w:rsidR="009C5AD0">
          <w:rPr>
            <w:noProof/>
            <w:webHidden/>
          </w:rPr>
          <w:t>4</w:t>
        </w:r>
        <w:r w:rsidR="00944E8C">
          <w:rPr>
            <w:noProof/>
            <w:webHidden/>
          </w:rPr>
          <w:fldChar w:fldCharType="end"/>
        </w:r>
      </w:hyperlink>
    </w:p>
    <w:p w:rsidR="00944E8C" w:rsidRDefault="00500D45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3014666" w:history="1">
        <w:r w:rsidR="00944E8C" w:rsidRPr="009A54B8">
          <w:rPr>
            <w:rStyle w:val="Hipercze"/>
            <w:noProof/>
          </w:rPr>
          <w:t>1.1.4. Przebieg procesu</w:t>
        </w:r>
        <w:r w:rsidR="00944E8C">
          <w:rPr>
            <w:noProof/>
            <w:webHidden/>
          </w:rPr>
          <w:tab/>
        </w:r>
        <w:r w:rsidR="00944E8C">
          <w:rPr>
            <w:noProof/>
            <w:webHidden/>
          </w:rPr>
          <w:fldChar w:fldCharType="begin"/>
        </w:r>
        <w:r w:rsidR="00944E8C">
          <w:rPr>
            <w:noProof/>
            <w:webHidden/>
          </w:rPr>
          <w:instrText xml:space="preserve"> PAGEREF _Toc473014666 \h </w:instrText>
        </w:r>
        <w:r w:rsidR="00944E8C">
          <w:rPr>
            <w:noProof/>
            <w:webHidden/>
          </w:rPr>
        </w:r>
        <w:r w:rsidR="00944E8C">
          <w:rPr>
            <w:noProof/>
            <w:webHidden/>
          </w:rPr>
          <w:fldChar w:fldCharType="separate"/>
        </w:r>
        <w:r w:rsidR="009C5AD0">
          <w:rPr>
            <w:noProof/>
            <w:webHidden/>
          </w:rPr>
          <w:t>5</w:t>
        </w:r>
        <w:r w:rsidR="00944E8C">
          <w:rPr>
            <w:noProof/>
            <w:webHidden/>
          </w:rPr>
          <w:fldChar w:fldCharType="end"/>
        </w:r>
      </w:hyperlink>
    </w:p>
    <w:p w:rsidR="00944E8C" w:rsidRDefault="00500D45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3014667" w:history="1">
        <w:r w:rsidR="00944E8C" w:rsidRPr="009A54B8">
          <w:rPr>
            <w:rStyle w:val="Hipercze"/>
            <w:noProof/>
          </w:rPr>
          <w:t>1.1.4.1. Weryfikacja wstępna</w:t>
        </w:r>
        <w:r w:rsidR="00944E8C">
          <w:rPr>
            <w:noProof/>
            <w:webHidden/>
          </w:rPr>
          <w:tab/>
        </w:r>
        <w:r w:rsidR="00944E8C">
          <w:rPr>
            <w:noProof/>
            <w:webHidden/>
          </w:rPr>
          <w:fldChar w:fldCharType="begin"/>
        </w:r>
        <w:r w:rsidR="00944E8C">
          <w:rPr>
            <w:noProof/>
            <w:webHidden/>
          </w:rPr>
          <w:instrText xml:space="preserve"> PAGEREF _Toc473014667 \h </w:instrText>
        </w:r>
        <w:r w:rsidR="00944E8C">
          <w:rPr>
            <w:noProof/>
            <w:webHidden/>
          </w:rPr>
        </w:r>
        <w:r w:rsidR="00944E8C">
          <w:rPr>
            <w:noProof/>
            <w:webHidden/>
          </w:rPr>
          <w:fldChar w:fldCharType="separate"/>
        </w:r>
        <w:r w:rsidR="009C5AD0">
          <w:rPr>
            <w:noProof/>
            <w:webHidden/>
          </w:rPr>
          <w:t>5</w:t>
        </w:r>
        <w:r w:rsidR="00944E8C">
          <w:rPr>
            <w:noProof/>
            <w:webHidden/>
          </w:rPr>
          <w:fldChar w:fldCharType="end"/>
        </w:r>
      </w:hyperlink>
    </w:p>
    <w:p w:rsidR="00944E8C" w:rsidRDefault="00500D45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3014668" w:history="1">
        <w:r w:rsidR="00944E8C" w:rsidRPr="009A54B8">
          <w:rPr>
            <w:rStyle w:val="Hipercze"/>
            <w:noProof/>
          </w:rPr>
          <w:t>1.1.4.2. Weryfikacja kompletności i poprawności, zgodności z umową, zasadami dotyczącymi udzielania pomocy oraz pod względem rachunkowym</w:t>
        </w:r>
        <w:r w:rsidR="00944E8C">
          <w:rPr>
            <w:noProof/>
            <w:webHidden/>
          </w:rPr>
          <w:tab/>
        </w:r>
        <w:r w:rsidR="00944E8C">
          <w:rPr>
            <w:noProof/>
            <w:webHidden/>
          </w:rPr>
          <w:fldChar w:fldCharType="begin"/>
        </w:r>
        <w:r w:rsidR="00944E8C">
          <w:rPr>
            <w:noProof/>
            <w:webHidden/>
          </w:rPr>
          <w:instrText xml:space="preserve"> PAGEREF _Toc473014668 \h </w:instrText>
        </w:r>
        <w:r w:rsidR="00944E8C">
          <w:rPr>
            <w:noProof/>
            <w:webHidden/>
          </w:rPr>
        </w:r>
        <w:r w:rsidR="00944E8C">
          <w:rPr>
            <w:noProof/>
            <w:webHidden/>
          </w:rPr>
          <w:fldChar w:fldCharType="separate"/>
        </w:r>
        <w:r w:rsidR="009C5AD0">
          <w:rPr>
            <w:noProof/>
            <w:webHidden/>
          </w:rPr>
          <w:t>6</w:t>
        </w:r>
        <w:r w:rsidR="00944E8C">
          <w:rPr>
            <w:noProof/>
            <w:webHidden/>
          </w:rPr>
          <w:fldChar w:fldCharType="end"/>
        </w:r>
      </w:hyperlink>
    </w:p>
    <w:p w:rsidR="00944E8C" w:rsidRDefault="00500D45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3014669" w:history="1">
        <w:r w:rsidR="00944E8C" w:rsidRPr="009A54B8">
          <w:rPr>
            <w:rStyle w:val="Hipercze"/>
            <w:noProof/>
          </w:rPr>
          <w:t>1.1.4.3. Weryfikacja kontroli</w:t>
        </w:r>
        <w:r w:rsidR="00944E8C">
          <w:rPr>
            <w:noProof/>
            <w:webHidden/>
          </w:rPr>
          <w:tab/>
        </w:r>
        <w:r w:rsidR="00944E8C">
          <w:rPr>
            <w:noProof/>
            <w:webHidden/>
          </w:rPr>
          <w:fldChar w:fldCharType="begin"/>
        </w:r>
        <w:r w:rsidR="00944E8C">
          <w:rPr>
            <w:noProof/>
            <w:webHidden/>
          </w:rPr>
          <w:instrText xml:space="preserve"> PAGEREF _Toc473014669 \h </w:instrText>
        </w:r>
        <w:r w:rsidR="00944E8C">
          <w:rPr>
            <w:noProof/>
            <w:webHidden/>
          </w:rPr>
        </w:r>
        <w:r w:rsidR="00944E8C">
          <w:rPr>
            <w:noProof/>
            <w:webHidden/>
          </w:rPr>
          <w:fldChar w:fldCharType="separate"/>
        </w:r>
        <w:r w:rsidR="009C5AD0">
          <w:rPr>
            <w:noProof/>
            <w:webHidden/>
          </w:rPr>
          <w:t>9</w:t>
        </w:r>
        <w:r w:rsidR="00944E8C">
          <w:rPr>
            <w:noProof/>
            <w:webHidden/>
          </w:rPr>
          <w:fldChar w:fldCharType="end"/>
        </w:r>
      </w:hyperlink>
    </w:p>
    <w:p w:rsidR="00944E8C" w:rsidRDefault="00500D45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3014670" w:history="1">
        <w:r w:rsidR="00944E8C" w:rsidRPr="009A54B8">
          <w:rPr>
            <w:rStyle w:val="Hipercze"/>
            <w:noProof/>
          </w:rPr>
          <w:t>1.1.4.4. Korekta kwoty i zestawienie wyliczonej kwoty do refundacji</w:t>
        </w:r>
        <w:r w:rsidR="00944E8C">
          <w:rPr>
            <w:noProof/>
            <w:webHidden/>
          </w:rPr>
          <w:tab/>
        </w:r>
        <w:r w:rsidR="00944E8C">
          <w:rPr>
            <w:noProof/>
            <w:webHidden/>
          </w:rPr>
          <w:fldChar w:fldCharType="begin"/>
        </w:r>
        <w:r w:rsidR="00944E8C">
          <w:rPr>
            <w:noProof/>
            <w:webHidden/>
          </w:rPr>
          <w:instrText xml:space="preserve"> PAGEREF _Toc473014670 \h </w:instrText>
        </w:r>
        <w:r w:rsidR="00944E8C">
          <w:rPr>
            <w:noProof/>
            <w:webHidden/>
          </w:rPr>
        </w:r>
        <w:r w:rsidR="00944E8C">
          <w:rPr>
            <w:noProof/>
            <w:webHidden/>
          </w:rPr>
          <w:fldChar w:fldCharType="separate"/>
        </w:r>
        <w:r w:rsidR="009C5AD0">
          <w:rPr>
            <w:noProof/>
            <w:webHidden/>
          </w:rPr>
          <w:t>10</w:t>
        </w:r>
        <w:r w:rsidR="00944E8C">
          <w:rPr>
            <w:noProof/>
            <w:webHidden/>
          </w:rPr>
          <w:fldChar w:fldCharType="end"/>
        </w:r>
      </w:hyperlink>
    </w:p>
    <w:p w:rsidR="00944E8C" w:rsidRDefault="00500D45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3014671" w:history="1">
        <w:r w:rsidR="00944E8C" w:rsidRPr="009A54B8">
          <w:rPr>
            <w:rStyle w:val="Hipercze"/>
            <w:noProof/>
          </w:rPr>
          <w:t>1.1.4.5. Odmowa wypłaty pomocy</w:t>
        </w:r>
        <w:r w:rsidR="00944E8C">
          <w:rPr>
            <w:noProof/>
            <w:webHidden/>
          </w:rPr>
          <w:tab/>
        </w:r>
        <w:r w:rsidR="00944E8C">
          <w:rPr>
            <w:noProof/>
            <w:webHidden/>
          </w:rPr>
          <w:fldChar w:fldCharType="begin"/>
        </w:r>
        <w:r w:rsidR="00944E8C">
          <w:rPr>
            <w:noProof/>
            <w:webHidden/>
          </w:rPr>
          <w:instrText xml:space="preserve"> PAGEREF _Toc473014671 \h </w:instrText>
        </w:r>
        <w:r w:rsidR="00944E8C">
          <w:rPr>
            <w:noProof/>
            <w:webHidden/>
          </w:rPr>
        </w:r>
        <w:r w:rsidR="00944E8C">
          <w:rPr>
            <w:noProof/>
            <w:webHidden/>
          </w:rPr>
          <w:fldChar w:fldCharType="separate"/>
        </w:r>
        <w:r w:rsidR="009C5AD0">
          <w:rPr>
            <w:noProof/>
            <w:webHidden/>
          </w:rPr>
          <w:t>11</w:t>
        </w:r>
        <w:r w:rsidR="00944E8C">
          <w:rPr>
            <w:noProof/>
            <w:webHidden/>
          </w:rPr>
          <w:fldChar w:fldCharType="end"/>
        </w:r>
      </w:hyperlink>
    </w:p>
    <w:p w:rsidR="00944E8C" w:rsidRDefault="00500D45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3014672" w:history="1">
        <w:r w:rsidR="00944E8C" w:rsidRPr="009A54B8">
          <w:rPr>
            <w:rStyle w:val="Hipercze"/>
            <w:noProof/>
          </w:rPr>
          <w:t>1.1.5. Reguły związane z przebiegiem procesu</w:t>
        </w:r>
        <w:r w:rsidR="00944E8C">
          <w:rPr>
            <w:noProof/>
            <w:webHidden/>
          </w:rPr>
          <w:tab/>
        </w:r>
        <w:r w:rsidR="00944E8C">
          <w:rPr>
            <w:noProof/>
            <w:webHidden/>
          </w:rPr>
          <w:fldChar w:fldCharType="begin"/>
        </w:r>
        <w:r w:rsidR="00944E8C">
          <w:rPr>
            <w:noProof/>
            <w:webHidden/>
          </w:rPr>
          <w:instrText xml:space="preserve"> PAGEREF _Toc473014672 \h </w:instrText>
        </w:r>
        <w:r w:rsidR="00944E8C">
          <w:rPr>
            <w:noProof/>
            <w:webHidden/>
          </w:rPr>
        </w:r>
        <w:r w:rsidR="00944E8C">
          <w:rPr>
            <w:noProof/>
            <w:webHidden/>
          </w:rPr>
          <w:fldChar w:fldCharType="separate"/>
        </w:r>
        <w:r w:rsidR="009C5AD0">
          <w:rPr>
            <w:noProof/>
            <w:webHidden/>
          </w:rPr>
          <w:t>12</w:t>
        </w:r>
        <w:r w:rsidR="00944E8C">
          <w:rPr>
            <w:noProof/>
            <w:webHidden/>
          </w:rPr>
          <w:fldChar w:fldCharType="end"/>
        </w:r>
      </w:hyperlink>
    </w:p>
    <w:p w:rsidR="00944E8C" w:rsidRDefault="00500D45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3014673" w:history="1">
        <w:r w:rsidR="00944E8C" w:rsidRPr="009A54B8">
          <w:rPr>
            <w:rStyle w:val="Hipercze"/>
            <w:noProof/>
          </w:rPr>
          <w:t>1.1.6. Załączniki</w:t>
        </w:r>
        <w:r w:rsidR="00944E8C">
          <w:rPr>
            <w:noProof/>
            <w:webHidden/>
          </w:rPr>
          <w:tab/>
        </w:r>
        <w:r w:rsidR="00944E8C">
          <w:rPr>
            <w:noProof/>
            <w:webHidden/>
          </w:rPr>
          <w:fldChar w:fldCharType="begin"/>
        </w:r>
        <w:r w:rsidR="00944E8C">
          <w:rPr>
            <w:noProof/>
            <w:webHidden/>
          </w:rPr>
          <w:instrText xml:space="preserve"> PAGEREF _Toc473014673 \h </w:instrText>
        </w:r>
        <w:r w:rsidR="00944E8C">
          <w:rPr>
            <w:noProof/>
            <w:webHidden/>
          </w:rPr>
        </w:r>
        <w:r w:rsidR="00944E8C">
          <w:rPr>
            <w:noProof/>
            <w:webHidden/>
          </w:rPr>
          <w:fldChar w:fldCharType="separate"/>
        </w:r>
        <w:r w:rsidR="009C5AD0">
          <w:rPr>
            <w:noProof/>
            <w:webHidden/>
          </w:rPr>
          <w:t>15</w:t>
        </w:r>
        <w:r w:rsidR="00944E8C">
          <w:rPr>
            <w:noProof/>
            <w:webHidden/>
          </w:rPr>
          <w:fldChar w:fldCharType="end"/>
        </w:r>
      </w:hyperlink>
    </w:p>
    <w:p w:rsidR="00944E8C" w:rsidRDefault="00500D45">
      <w:pPr>
        <w:pStyle w:val="Spistreci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3014674" w:history="1">
        <w:r w:rsidR="00944E8C" w:rsidRPr="009A54B8">
          <w:rPr>
            <w:rStyle w:val="Hipercze"/>
            <w:noProof/>
          </w:rPr>
          <w:t>2. Czynności wykonywane na poszczególnych stanowiskach pracy</w:t>
        </w:r>
        <w:r w:rsidR="00944E8C">
          <w:rPr>
            <w:noProof/>
            <w:webHidden/>
          </w:rPr>
          <w:tab/>
        </w:r>
        <w:r w:rsidR="00944E8C">
          <w:rPr>
            <w:noProof/>
            <w:webHidden/>
          </w:rPr>
          <w:fldChar w:fldCharType="begin"/>
        </w:r>
        <w:r w:rsidR="00944E8C">
          <w:rPr>
            <w:noProof/>
            <w:webHidden/>
          </w:rPr>
          <w:instrText xml:space="preserve"> PAGEREF _Toc473014674 \h </w:instrText>
        </w:r>
        <w:r w:rsidR="00944E8C">
          <w:rPr>
            <w:noProof/>
            <w:webHidden/>
          </w:rPr>
        </w:r>
        <w:r w:rsidR="00944E8C">
          <w:rPr>
            <w:noProof/>
            <w:webHidden/>
          </w:rPr>
          <w:fldChar w:fldCharType="separate"/>
        </w:r>
        <w:r w:rsidR="009C5AD0">
          <w:rPr>
            <w:noProof/>
            <w:webHidden/>
          </w:rPr>
          <w:t>16</w:t>
        </w:r>
        <w:r w:rsidR="00944E8C">
          <w:rPr>
            <w:noProof/>
            <w:webHidden/>
          </w:rPr>
          <w:fldChar w:fldCharType="end"/>
        </w:r>
      </w:hyperlink>
    </w:p>
    <w:p w:rsidR="00944E8C" w:rsidRDefault="00500D45">
      <w:pPr>
        <w:pStyle w:val="Spistreci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3014675" w:history="1">
        <w:r w:rsidR="00944E8C" w:rsidRPr="009A54B8">
          <w:rPr>
            <w:rStyle w:val="Hipercze"/>
            <w:noProof/>
          </w:rPr>
          <w:t>3. Załączniki</w:t>
        </w:r>
        <w:r w:rsidR="00944E8C">
          <w:rPr>
            <w:noProof/>
            <w:webHidden/>
          </w:rPr>
          <w:tab/>
        </w:r>
        <w:r w:rsidR="00944E8C">
          <w:rPr>
            <w:noProof/>
            <w:webHidden/>
          </w:rPr>
          <w:fldChar w:fldCharType="begin"/>
        </w:r>
        <w:r w:rsidR="00944E8C">
          <w:rPr>
            <w:noProof/>
            <w:webHidden/>
          </w:rPr>
          <w:instrText xml:space="preserve"> PAGEREF _Toc473014675 \h </w:instrText>
        </w:r>
        <w:r w:rsidR="00944E8C">
          <w:rPr>
            <w:noProof/>
            <w:webHidden/>
          </w:rPr>
        </w:r>
        <w:r w:rsidR="00944E8C">
          <w:rPr>
            <w:noProof/>
            <w:webHidden/>
          </w:rPr>
          <w:fldChar w:fldCharType="separate"/>
        </w:r>
        <w:r w:rsidR="009C5AD0">
          <w:rPr>
            <w:noProof/>
            <w:webHidden/>
          </w:rPr>
          <w:t>28</w:t>
        </w:r>
        <w:r w:rsidR="00944E8C">
          <w:rPr>
            <w:noProof/>
            <w:webHidden/>
          </w:rPr>
          <w:fldChar w:fldCharType="end"/>
        </w:r>
      </w:hyperlink>
    </w:p>
    <w:p w:rsidR="006A6942" w:rsidRPr="0057432F" w:rsidRDefault="00FF5A0C" w:rsidP="006A6942">
      <w:pPr>
        <w:rPr>
          <w:rStyle w:val="Hipercze"/>
          <w:color w:val="auto"/>
          <w:u w:val="none"/>
          <w:shd w:val="clear" w:color="auto" w:fill="FFFFFF"/>
        </w:rPr>
      </w:pPr>
      <w:r>
        <w:fldChar w:fldCharType="end"/>
      </w:r>
      <w:r w:rsidR="006A6942" w:rsidRPr="0057432F">
        <w:rPr>
          <w:rStyle w:val="Hipercze"/>
          <w:color w:val="auto"/>
          <w:u w:val="none"/>
          <w:shd w:val="clear" w:color="auto" w:fill="FFFFFF"/>
        </w:rPr>
        <w:t>3.1 Karta weryfikacji wniosku o płatność (K-1/350)………………………………………………….</w:t>
      </w:r>
    </w:p>
    <w:p w:rsidR="006A6942" w:rsidRDefault="006A6942" w:rsidP="006A6942">
      <w:pPr>
        <w:rPr>
          <w:rStyle w:val="Hipercze"/>
          <w:color w:val="auto"/>
          <w:u w:val="none"/>
          <w:shd w:val="clear" w:color="auto" w:fill="FFFFFF"/>
        </w:rPr>
      </w:pPr>
      <w:r w:rsidRPr="0057432F">
        <w:rPr>
          <w:rStyle w:val="Hipercze"/>
          <w:color w:val="auto"/>
          <w:u w:val="none"/>
          <w:shd w:val="clear" w:color="auto" w:fill="FFFFFF"/>
        </w:rPr>
        <w:t>3.2 Karta weryfikacji wniosku o płatność (K-2/350)……………………………..…………………...</w:t>
      </w:r>
    </w:p>
    <w:p w:rsidR="006A6942" w:rsidRPr="0057432F" w:rsidRDefault="006A6942" w:rsidP="006A6942">
      <w:pPr>
        <w:rPr>
          <w:rStyle w:val="Hipercze"/>
          <w:color w:val="auto"/>
          <w:u w:val="none"/>
          <w:shd w:val="clear" w:color="auto" w:fill="FFFFFF"/>
        </w:rPr>
      </w:pPr>
      <w:r>
        <w:rPr>
          <w:rStyle w:val="Hipercze"/>
          <w:color w:val="auto"/>
          <w:u w:val="none"/>
          <w:shd w:val="clear" w:color="auto" w:fill="FFFFFF"/>
        </w:rPr>
        <w:t>3.3 Karta weryfikacji wniosku o płatność (K-3/350)………………………………………………….</w:t>
      </w:r>
    </w:p>
    <w:p w:rsidR="006A6942" w:rsidRPr="0057432F" w:rsidRDefault="006A6942" w:rsidP="006A6942">
      <w:pPr>
        <w:rPr>
          <w:rStyle w:val="Hipercze"/>
          <w:color w:val="auto"/>
          <w:u w:val="none"/>
          <w:shd w:val="clear" w:color="auto" w:fill="FFFFFF"/>
        </w:rPr>
      </w:pPr>
      <w:r w:rsidRPr="0057432F">
        <w:rPr>
          <w:rStyle w:val="Hipercze"/>
          <w:color w:val="auto"/>
          <w:u w:val="none"/>
          <w:shd w:val="clear" w:color="auto" w:fill="FFFFFF"/>
        </w:rPr>
        <w:t>3.</w:t>
      </w:r>
      <w:r>
        <w:rPr>
          <w:rStyle w:val="Hipercze"/>
          <w:color w:val="auto"/>
          <w:u w:val="none"/>
          <w:shd w:val="clear" w:color="auto" w:fill="FFFFFF"/>
        </w:rPr>
        <w:t>4</w:t>
      </w:r>
      <w:r w:rsidRPr="0057432F">
        <w:rPr>
          <w:rStyle w:val="Hipercze"/>
          <w:color w:val="auto"/>
          <w:u w:val="none"/>
          <w:shd w:val="clear" w:color="auto" w:fill="FFFFFF"/>
        </w:rPr>
        <w:t xml:space="preserve"> Instrukcja wypełniania karty weryfikacji wniosku o płatność (IK-1/350)……….………………..</w:t>
      </w:r>
    </w:p>
    <w:p w:rsidR="006A6942" w:rsidRPr="0057432F" w:rsidRDefault="006A6942" w:rsidP="00BD333F">
      <w:pPr>
        <w:ind w:left="284" w:hanging="284"/>
        <w:rPr>
          <w:rStyle w:val="Hipercze"/>
          <w:color w:val="auto"/>
          <w:u w:val="none"/>
          <w:shd w:val="clear" w:color="auto" w:fill="FFFFFF"/>
        </w:rPr>
      </w:pPr>
      <w:r w:rsidRPr="0057432F">
        <w:rPr>
          <w:rStyle w:val="Hipercze"/>
          <w:color w:val="auto"/>
          <w:u w:val="none"/>
          <w:shd w:val="clear" w:color="auto" w:fill="FFFFFF"/>
        </w:rPr>
        <w:t>3.</w:t>
      </w:r>
      <w:r>
        <w:rPr>
          <w:rStyle w:val="Hipercze"/>
          <w:color w:val="auto"/>
          <w:u w:val="none"/>
          <w:shd w:val="clear" w:color="auto" w:fill="FFFFFF"/>
        </w:rPr>
        <w:t>5</w:t>
      </w:r>
      <w:r w:rsidRPr="0057432F">
        <w:rPr>
          <w:rStyle w:val="Hipercze"/>
          <w:color w:val="auto"/>
          <w:u w:val="none"/>
          <w:shd w:val="clear" w:color="auto" w:fill="FFFFFF"/>
        </w:rPr>
        <w:t xml:space="preserve"> Karta obliczania kar – zamówienia publiczne </w:t>
      </w:r>
      <w:r w:rsidR="00310B2E">
        <w:rPr>
          <w:rStyle w:val="Hipercze"/>
          <w:color w:val="auto"/>
          <w:u w:val="none"/>
          <w:shd w:val="clear" w:color="auto" w:fill="FFFFFF"/>
        </w:rPr>
        <w:t xml:space="preserve">konkurencyjny tryb wyboru wykonawcy </w:t>
      </w:r>
      <w:r w:rsidRPr="0057432F">
        <w:rPr>
          <w:rStyle w:val="Hipercze"/>
          <w:color w:val="auto"/>
          <w:u w:val="none"/>
          <w:shd w:val="clear" w:color="auto" w:fill="FFFFFF"/>
        </w:rPr>
        <w:t>(K-1.1/350)</w:t>
      </w:r>
    </w:p>
    <w:p w:rsidR="006A6942" w:rsidRPr="0057432F" w:rsidRDefault="006A6942" w:rsidP="006A6942">
      <w:pPr>
        <w:rPr>
          <w:rStyle w:val="Hipercze"/>
          <w:color w:val="auto"/>
          <w:u w:val="none"/>
          <w:shd w:val="clear" w:color="auto" w:fill="FFFFFF"/>
        </w:rPr>
      </w:pPr>
      <w:r w:rsidRPr="0057432F">
        <w:rPr>
          <w:rStyle w:val="Hipercze"/>
          <w:color w:val="auto"/>
          <w:u w:val="none"/>
          <w:shd w:val="clear" w:color="auto" w:fill="FFFFFF"/>
        </w:rPr>
        <w:t>3.</w:t>
      </w:r>
      <w:r>
        <w:rPr>
          <w:rStyle w:val="Hipercze"/>
          <w:color w:val="auto"/>
          <w:u w:val="none"/>
          <w:shd w:val="clear" w:color="auto" w:fill="FFFFFF"/>
        </w:rPr>
        <w:t>6</w:t>
      </w:r>
      <w:r w:rsidRPr="0057432F">
        <w:rPr>
          <w:rStyle w:val="Hipercze"/>
          <w:color w:val="auto"/>
          <w:u w:val="none"/>
          <w:shd w:val="clear" w:color="auto" w:fill="FFFFFF"/>
        </w:rPr>
        <w:t xml:space="preserve"> Karta obliczania kar – umowa  (K-1.2/350)…………………………………...…………………..</w:t>
      </w:r>
    </w:p>
    <w:p w:rsidR="006A6942" w:rsidRPr="0057432F" w:rsidRDefault="006A6942" w:rsidP="006A6942">
      <w:pPr>
        <w:rPr>
          <w:rStyle w:val="Hipercze"/>
          <w:color w:val="auto"/>
          <w:u w:val="none"/>
          <w:shd w:val="clear" w:color="auto" w:fill="FFFFFF"/>
        </w:rPr>
      </w:pPr>
      <w:r w:rsidRPr="0057432F">
        <w:rPr>
          <w:rStyle w:val="Hipercze"/>
          <w:color w:val="auto"/>
          <w:u w:val="none"/>
          <w:shd w:val="clear" w:color="auto" w:fill="FFFFFF"/>
        </w:rPr>
        <w:t>3.</w:t>
      </w:r>
      <w:r>
        <w:rPr>
          <w:rStyle w:val="Hipercze"/>
          <w:color w:val="auto"/>
          <w:u w:val="none"/>
          <w:shd w:val="clear" w:color="auto" w:fill="FFFFFF"/>
        </w:rPr>
        <w:t>7</w:t>
      </w:r>
      <w:r w:rsidRPr="0057432F">
        <w:rPr>
          <w:rStyle w:val="Hipercze"/>
          <w:color w:val="auto"/>
          <w:u w:val="none"/>
          <w:shd w:val="clear" w:color="auto" w:fill="FFFFFF"/>
        </w:rPr>
        <w:t xml:space="preserve"> Deklaracja bezstronności (D-1/350)………………………………………………………...……..</w:t>
      </w:r>
    </w:p>
    <w:p w:rsidR="00417AFB" w:rsidRDefault="006A6942" w:rsidP="006A6942">
      <w:pPr>
        <w:rPr>
          <w:rStyle w:val="Hipercze"/>
          <w:color w:val="auto"/>
          <w:u w:val="none"/>
          <w:shd w:val="clear" w:color="auto" w:fill="FFFFFF"/>
        </w:rPr>
      </w:pPr>
      <w:r w:rsidRPr="0057432F">
        <w:rPr>
          <w:rStyle w:val="Hipercze"/>
          <w:color w:val="auto"/>
          <w:u w:val="none"/>
          <w:shd w:val="clear" w:color="auto" w:fill="FFFFFF"/>
        </w:rPr>
        <w:t>3.</w:t>
      </w:r>
      <w:r>
        <w:rPr>
          <w:rStyle w:val="Hipercze"/>
          <w:color w:val="auto"/>
          <w:u w:val="none"/>
          <w:shd w:val="clear" w:color="auto" w:fill="FFFFFF"/>
        </w:rPr>
        <w:t>8</w:t>
      </w:r>
      <w:r w:rsidRPr="0057432F">
        <w:rPr>
          <w:rStyle w:val="Hipercze"/>
          <w:color w:val="auto"/>
          <w:u w:val="none"/>
          <w:shd w:val="clear" w:color="auto" w:fill="FFFFFF"/>
        </w:rPr>
        <w:t xml:space="preserve"> Lista elementów do sprawdzenia podczas kontroli……………………………………………..…</w:t>
      </w:r>
    </w:p>
    <w:p w:rsidR="00944E8C" w:rsidRDefault="00944E8C" w:rsidP="006A6942">
      <w:pPr>
        <w:rPr>
          <w:rStyle w:val="Hipercze"/>
          <w:color w:val="auto"/>
          <w:u w:val="none"/>
          <w:shd w:val="clear" w:color="auto" w:fill="FFFFFF"/>
        </w:rPr>
      </w:pPr>
      <w:r>
        <w:rPr>
          <w:rStyle w:val="Hipercze"/>
          <w:color w:val="auto"/>
          <w:u w:val="none"/>
          <w:shd w:val="clear" w:color="auto" w:fill="FFFFFF"/>
        </w:rPr>
        <w:t>3.9 Karta aktualizacji do KP-611-350-ARiMR/2</w:t>
      </w:r>
      <w:r w:rsidR="00243C9C">
        <w:rPr>
          <w:rStyle w:val="Hipercze"/>
          <w:color w:val="auto"/>
          <w:u w:val="none"/>
          <w:shd w:val="clear" w:color="auto" w:fill="FFFFFF"/>
        </w:rPr>
        <w:t>/z...</w:t>
      </w:r>
      <w:r>
        <w:rPr>
          <w:rStyle w:val="Hipercze"/>
          <w:color w:val="auto"/>
          <w:u w:val="none"/>
          <w:shd w:val="clear" w:color="auto" w:fill="FFFFFF"/>
        </w:rPr>
        <w:t>………………………………………………….</w:t>
      </w:r>
    </w:p>
    <w:p w:rsidR="00BD333F" w:rsidRDefault="00BD333F" w:rsidP="006A6942">
      <w:pPr>
        <w:rPr>
          <w:rStyle w:val="Hipercze"/>
          <w:color w:val="auto"/>
          <w:u w:val="none"/>
          <w:shd w:val="clear" w:color="auto" w:fill="FFFFFF"/>
        </w:rPr>
      </w:pPr>
      <w:r>
        <w:rPr>
          <w:rStyle w:val="Hipercze"/>
          <w:color w:val="auto"/>
          <w:u w:val="none"/>
          <w:shd w:val="clear" w:color="auto" w:fill="FFFFFF"/>
        </w:rPr>
        <w:t>4.0 Wykaz uwag do KP-611-350-ARiMR 2/z</w:t>
      </w:r>
    </w:p>
    <w:p w:rsidR="00DD3270" w:rsidRPr="0057432F" w:rsidRDefault="00DD3270" w:rsidP="006A6942">
      <w:pPr>
        <w:rPr>
          <w:rStyle w:val="Hipercze"/>
          <w:color w:val="auto"/>
          <w:u w:val="none"/>
          <w:shd w:val="clear" w:color="auto" w:fill="FFFFFF"/>
        </w:rPr>
      </w:pPr>
    </w:p>
    <w:p w:rsidR="00671CAF" w:rsidRDefault="00671CAF">
      <w:pPr>
        <w:sectPr w:rsidR="00671CAF" w:rsidSect="00DE21AB">
          <w:footerReference w:type="first" r:id="rId15"/>
          <w:pgSz w:w="11906" w:h="16838"/>
          <w:pgMar w:top="1134" w:right="850" w:bottom="1134" w:left="1417" w:header="454" w:footer="454" w:gutter="0"/>
          <w:cols w:space="720"/>
          <w:titlePg/>
          <w:docGrid w:linePitch="326"/>
        </w:sectPr>
      </w:pPr>
    </w:p>
    <w:p w:rsidR="00671CAF" w:rsidRDefault="00671CAF">
      <w:pPr>
        <w:rPr>
          <w:color w:val="000000"/>
          <w:sz w:val="28"/>
        </w:rPr>
      </w:pPr>
    </w:p>
    <w:p w:rsidR="00671CAF" w:rsidRPr="008144F3" w:rsidRDefault="00FF5A0C">
      <w:pPr>
        <w:pStyle w:val="Nagwek1"/>
        <w:rPr>
          <w:sz w:val="24"/>
          <w:szCs w:val="24"/>
        </w:rPr>
      </w:pPr>
      <w:bookmarkStart w:id="1" w:name="_Toc1011"/>
      <w:bookmarkStart w:id="2" w:name="_Toc473011759"/>
      <w:bookmarkStart w:id="3" w:name="_Toc473014661"/>
      <w:r w:rsidRPr="008144F3">
        <w:rPr>
          <w:sz w:val="24"/>
          <w:szCs w:val="24"/>
        </w:rPr>
        <w:t>Procedury</w:t>
      </w:r>
      <w:bookmarkEnd w:id="1"/>
      <w:bookmarkEnd w:id="2"/>
      <w:bookmarkEnd w:id="3"/>
    </w:p>
    <w:p w:rsidR="00671CAF" w:rsidRPr="008144F3" w:rsidRDefault="00FF5A0C" w:rsidP="00AA2AF0">
      <w:pPr>
        <w:pStyle w:val="Nagwek2"/>
        <w:jc w:val="both"/>
        <w:rPr>
          <w:sz w:val="22"/>
          <w:szCs w:val="22"/>
        </w:rPr>
      </w:pPr>
      <w:bookmarkStart w:id="4" w:name="_Toc1012"/>
      <w:bookmarkStart w:id="5" w:name="_Toc473011760"/>
      <w:bookmarkStart w:id="6" w:name="_Toc473014662"/>
      <w:r w:rsidRPr="008144F3">
        <w:rPr>
          <w:sz w:val="22"/>
          <w:szCs w:val="22"/>
        </w:rPr>
        <w:t xml:space="preserve">Obsługa wniosku o płatność w ramach poddziałania: </w:t>
      </w:r>
      <w:r w:rsidR="00BA542B" w:rsidRPr="008144F3">
        <w:rPr>
          <w:sz w:val="22"/>
          <w:szCs w:val="22"/>
        </w:rPr>
        <w:t xml:space="preserve">7.2 </w:t>
      </w:r>
      <w:r w:rsidRPr="008144F3">
        <w:rPr>
          <w:sz w:val="22"/>
          <w:szCs w:val="22"/>
        </w:rPr>
        <w:t>Wsparcie inwestycji związanych z tworzeniem, ulepszaniem lub rozbudową wszystkich rodzajów małej infrastruktury, w tym inwestycji w energię odnawialną i w oszczędzanie energii</w:t>
      </w:r>
      <w:r w:rsidR="00BA542B" w:rsidRPr="008144F3">
        <w:rPr>
          <w:sz w:val="22"/>
          <w:szCs w:val="22"/>
        </w:rPr>
        <w:t xml:space="preserve"> oraz poddziałania 7.4 Wsparcie inwestycji w tworzenie, ulepszanie i rozwijanie podstawowych usług lokalnych dla ludności wiejskiej, w tym rekreacji, kultury </w:t>
      </w:r>
      <w:r w:rsidR="00BA542B" w:rsidRPr="008144F3">
        <w:rPr>
          <w:sz w:val="22"/>
          <w:szCs w:val="22"/>
        </w:rPr>
        <w:br/>
        <w:t>i powiązanej infrastruktury</w:t>
      </w:r>
      <w:r w:rsidRPr="008144F3">
        <w:rPr>
          <w:sz w:val="22"/>
          <w:szCs w:val="22"/>
        </w:rPr>
        <w:t xml:space="preserve"> </w:t>
      </w:r>
      <w:r w:rsidR="00753B89" w:rsidRPr="008144F3">
        <w:rPr>
          <w:sz w:val="22"/>
          <w:szCs w:val="22"/>
        </w:rPr>
        <w:t xml:space="preserve">objętych </w:t>
      </w:r>
      <w:r w:rsidRPr="008144F3">
        <w:rPr>
          <w:sz w:val="22"/>
          <w:szCs w:val="22"/>
        </w:rPr>
        <w:t>Programem Rozwoju Obszarów Wiejskich na lata 2014-2020.</w:t>
      </w:r>
      <w:bookmarkEnd w:id="4"/>
      <w:bookmarkEnd w:id="5"/>
      <w:bookmarkEnd w:id="6"/>
    </w:p>
    <w:p w:rsidR="00671CAF" w:rsidRPr="008144F3" w:rsidRDefault="00FF5A0C">
      <w:pPr>
        <w:pStyle w:val="Nagwek3"/>
        <w:rPr>
          <w:sz w:val="24"/>
          <w:szCs w:val="24"/>
        </w:rPr>
      </w:pPr>
      <w:bookmarkStart w:id="7" w:name="_Toc1013"/>
      <w:bookmarkStart w:id="8" w:name="_Toc473011761"/>
      <w:bookmarkStart w:id="9" w:name="_Toc473014663"/>
      <w:r w:rsidRPr="008144F3">
        <w:rPr>
          <w:sz w:val="24"/>
          <w:szCs w:val="24"/>
        </w:rPr>
        <w:t>Przedmiot procedury</w:t>
      </w:r>
      <w:bookmarkEnd w:id="7"/>
      <w:bookmarkEnd w:id="8"/>
      <w:bookmarkEnd w:id="9"/>
    </w:p>
    <w:p w:rsidR="00671CAF" w:rsidRPr="008144F3" w:rsidRDefault="00FF5A0C">
      <w:pPr>
        <w:jc w:val="both"/>
        <w:rPr>
          <w:color w:val="000000"/>
          <w:sz w:val="22"/>
          <w:szCs w:val="22"/>
        </w:rPr>
      </w:pPr>
      <w:r w:rsidRPr="008144F3">
        <w:rPr>
          <w:color w:val="000000"/>
          <w:sz w:val="22"/>
          <w:szCs w:val="22"/>
        </w:rPr>
        <w:t xml:space="preserve">Procedura przewidziana do obsługi wniosku o płatność dla działania Podstawowe usługi i odnowa wsi na obszarach wiejskich dla poddziałania 7.2 Wsparcie inwestycji związanych z tworzeniem, ulepszaniem lub rozbudową wszystkich rodzajów małej infrastruktury, w tym inwestycji w energię odnawialną i w oszczędzanie energii </w:t>
      </w:r>
      <w:r w:rsidR="00BA542B" w:rsidRPr="008144F3">
        <w:rPr>
          <w:color w:val="000000"/>
          <w:sz w:val="22"/>
          <w:szCs w:val="22"/>
        </w:rPr>
        <w:t xml:space="preserve">dla </w:t>
      </w:r>
      <w:r w:rsidRPr="008144F3">
        <w:rPr>
          <w:color w:val="000000"/>
          <w:sz w:val="22"/>
          <w:szCs w:val="22"/>
        </w:rPr>
        <w:t xml:space="preserve">typów operacji 7.2.1. Budowa lub modernizacja dróg lokalnych, 7.2.2. Gospodarka wodno-ściekowa </w:t>
      </w:r>
      <w:r w:rsidR="00BA542B" w:rsidRPr="008144F3">
        <w:rPr>
          <w:color w:val="000000"/>
          <w:sz w:val="22"/>
          <w:szCs w:val="22"/>
        </w:rPr>
        <w:t xml:space="preserve">oraz poddziałania 7.4 </w:t>
      </w:r>
      <w:r w:rsidR="00BA542B" w:rsidRPr="008144F3">
        <w:rPr>
          <w:sz w:val="22"/>
          <w:szCs w:val="22"/>
        </w:rPr>
        <w:t>Wsparcie inwestycji w tworzenie, ulepszanie i rozwijanie podstawowych usług lokalnych dla ludności wiejskiej, w tym rekreacji, kultury, i powiązanej infrastruktury, dla t</w:t>
      </w:r>
      <w:r w:rsidR="00753B89" w:rsidRPr="008144F3">
        <w:rPr>
          <w:sz w:val="22"/>
          <w:szCs w:val="22"/>
        </w:rPr>
        <w:t xml:space="preserve">ypu operacji 7.4.2. Inwestycje </w:t>
      </w:r>
      <w:r w:rsidR="00BA542B" w:rsidRPr="008144F3">
        <w:rPr>
          <w:sz w:val="22"/>
          <w:szCs w:val="22"/>
        </w:rPr>
        <w:t xml:space="preserve">w targowiska lub obiekty budowlane przeznaczone na cele promocji lokalnych produktów </w:t>
      </w:r>
      <w:r w:rsidR="00BA542B" w:rsidRPr="008144F3">
        <w:rPr>
          <w:color w:val="000000"/>
          <w:sz w:val="22"/>
          <w:szCs w:val="22"/>
        </w:rPr>
        <w:t xml:space="preserve">w ramach PROW </w:t>
      </w:r>
      <w:r w:rsidRPr="008144F3">
        <w:rPr>
          <w:color w:val="000000"/>
          <w:sz w:val="22"/>
          <w:szCs w:val="22"/>
        </w:rPr>
        <w:t>na lata 2014-2020.</w:t>
      </w:r>
    </w:p>
    <w:p w:rsidR="00671CAF" w:rsidRPr="008144F3" w:rsidRDefault="00FF5A0C">
      <w:pPr>
        <w:jc w:val="both"/>
        <w:rPr>
          <w:color w:val="000000"/>
          <w:sz w:val="22"/>
          <w:szCs w:val="22"/>
        </w:rPr>
      </w:pPr>
      <w:r w:rsidRPr="008144F3">
        <w:rPr>
          <w:color w:val="000000"/>
          <w:sz w:val="22"/>
          <w:szCs w:val="22"/>
        </w:rPr>
        <w:t xml:space="preserve"> </w:t>
      </w:r>
    </w:p>
    <w:p w:rsidR="00671CAF" w:rsidRPr="008144F3" w:rsidRDefault="00FF5A0C">
      <w:pPr>
        <w:pStyle w:val="Nagwek3"/>
        <w:rPr>
          <w:sz w:val="24"/>
          <w:szCs w:val="24"/>
        </w:rPr>
      </w:pPr>
      <w:bookmarkStart w:id="10" w:name="_Toc1014"/>
      <w:bookmarkStart w:id="11" w:name="_Toc473011762"/>
      <w:bookmarkStart w:id="12" w:name="_Toc473014664"/>
      <w:r w:rsidRPr="008144F3">
        <w:rPr>
          <w:sz w:val="24"/>
          <w:szCs w:val="24"/>
        </w:rPr>
        <w:t>Obszar procedury</w:t>
      </w:r>
      <w:bookmarkEnd w:id="10"/>
      <w:bookmarkEnd w:id="11"/>
      <w:bookmarkEnd w:id="12"/>
    </w:p>
    <w:p w:rsidR="00671CAF" w:rsidRPr="008144F3" w:rsidRDefault="00FF5A0C">
      <w:pPr>
        <w:jc w:val="both"/>
        <w:rPr>
          <w:color w:val="000000"/>
          <w:sz w:val="22"/>
          <w:szCs w:val="22"/>
        </w:rPr>
      </w:pPr>
      <w:r w:rsidRPr="008144F3">
        <w:rPr>
          <w:color w:val="000000"/>
          <w:sz w:val="22"/>
          <w:szCs w:val="22"/>
        </w:rPr>
        <w:t xml:space="preserve">Proces obsługi wniosku o płatność dla działania Podstawowe usługi i odnowa wsi na obszarach wiejskich dla poddziałania 7.2 Wsparcie inwestycji związanych z tworzeniem, ulepszaniem lub rozbudową wszystkich rodzajów małej infrastruktury, w tym inwestycji w energię odnawialną </w:t>
      </w:r>
      <w:r w:rsidR="00AA2AF0" w:rsidRPr="008144F3">
        <w:rPr>
          <w:color w:val="000000"/>
          <w:sz w:val="22"/>
          <w:szCs w:val="22"/>
        </w:rPr>
        <w:br/>
      </w:r>
      <w:r w:rsidRPr="008144F3">
        <w:rPr>
          <w:color w:val="000000"/>
          <w:sz w:val="22"/>
          <w:szCs w:val="22"/>
        </w:rPr>
        <w:t>i w oszczędzanie energii</w:t>
      </w:r>
      <w:r w:rsidR="00230418" w:rsidRPr="008144F3">
        <w:rPr>
          <w:color w:val="000000"/>
          <w:sz w:val="22"/>
          <w:szCs w:val="22"/>
        </w:rPr>
        <w:t xml:space="preserve"> dla </w:t>
      </w:r>
      <w:r w:rsidRPr="008144F3">
        <w:rPr>
          <w:color w:val="000000"/>
          <w:sz w:val="22"/>
          <w:szCs w:val="22"/>
        </w:rPr>
        <w:t xml:space="preserve">typów operacji 7.2.1. Budowa lub modernizacja dróg lokalnych, 7.2.2. Gospodarka wodno-ściekowa </w:t>
      </w:r>
      <w:r w:rsidR="00230418" w:rsidRPr="008144F3">
        <w:rPr>
          <w:color w:val="000000"/>
          <w:sz w:val="22"/>
          <w:szCs w:val="22"/>
        </w:rPr>
        <w:t xml:space="preserve">oraz poddziałania 7.4 </w:t>
      </w:r>
      <w:r w:rsidR="00230418" w:rsidRPr="008144F3">
        <w:rPr>
          <w:sz w:val="22"/>
          <w:szCs w:val="22"/>
        </w:rPr>
        <w:t xml:space="preserve">Wsparcie inwestycji w tworzenie, ulepszanie </w:t>
      </w:r>
      <w:r w:rsidR="00230418" w:rsidRPr="008144F3">
        <w:rPr>
          <w:sz w:val="22"/>
          <w:szCs w:val="22"/>
        </w:rPr>
        <w:br/>
        <w:t xml:space="preserve">i rozwijanie podstawowych usług lokalnych dla ludności wiejskiej, w tym rekreacji, kultury </w:t>
      </w:r>
      <w:r w:rsidR="00230418" w:rsidRPr="008144F3">
        <w:rPr>
          <w:sz w:val="22"/>
          <w:szCs w:val="22"/>
        </w:rPr>
        <w:br/>
        <w:t xml:space="preserve">i powiązanej infrastruktury, dla typu operacji 7.4.2. Inwestycje w targowiska lub obiekty budowlane przeznaczone na cele promocji lokalnych produktów </w:t>
      </w:r>
      <w:r w:rsidRPr="008144F3">
        <w:rPr>
          <w:color w:val="000000"/>
          <w:sz w:val="22"/>
          <w:szCs w:val="22"/>
        </w:rPr>
        <w:t>w ramach PROW na lata 2014-2020.</w:t>
      </w:r>
    </w:p>
    <w:p w:rsidR="00671CAF" w:rsidRPr="008144F3" w:rsidRDefault="00671CAF">
      <w:pPr>
        <w:rPr>
          <w:color w:val="000000"/>
          <w:sz w:val="22"/>
          <w:szCs w:val="22"/>
        </w:rPr>
      </w:pPr>
    </w:p>
    <w:p w:rsidR="00671CAF" w:rsidRPr="008144F3" w:rsidRDefault="00FF5A0C">
      <w:pPr>
        <w:pStyle w:val="Nagwek3"/>
        <w:rPr>
          <w:sz w:val="24"/>
          <w:szCs w:val="24"/>
        </w:rPr>
      </w:pPr>
      <w:bookmarkStart w:id="13" w:name="_Toc1015"/>
      <w:bookmarkStart w:id="14" w:name="_Toc473011763"/>
      <w:bookmarkStart w:id="15" w:name="_Toc473014665"/>
      <w:r w:rsidRPr="008144F3">
        <w:rPr>
          <w:sz w:val="24"/>
          <w:szCs w:val="24"/>
        </w:rPr>
        <w:t>Funkcja procedury</w:t>
      </w:r>
      <w:bookmarkEnd w:id="13"/>
      <w:bookmarkEnd w:id="14"/>
      <w:bookmarkEnd w:id="15"/>
    </w:p>
    <w:p w:rsidR="00671CAF" w:rsidRPr="008144F3" w:rsidRDefault="00FF5A0C">
      <w:pPr>
        <w:jc w:val="both"/>
        <w:rPr>
          <w:color w:val="000000"/>
          <w:sz w:val="22"/>
          <w:szCs w:val="22"/>
        </w:rPr>
      </w:pPr>
      <w:r w:rsidRPr="008144F3">
        <w:rPr>
          <w:color w:val="000000"/>
          <w:sz w:val="22"/>
          <w:szCs w:val="22"/>
        </w:rPr>
        <w:t xml:space="preserve">Opis procesu weryfikowania wniosku o płatność dla działania Podstawowe usługi i odnowa wsi na obszarach wiejskich dla poddziałania 7.2 Wsparcie inwestycji związanych z tworzeniem, ulepszaniem lub rozbudową wszystkich rodzajów małej infrastruktury, w tym inwestycji w energię odnawialną i w oszczędzanie energii </w:t>
      </w:r>
      <w:r w:rsidR="00230418" w:rsidRPr="008144F3">
        <w:rPr>
          <w:color w:val="000000"/>
          <w:sz w:val="22"/>
          <w:szCs w:val="22"/>
        </w:rPr>
        <w:t xml:space="preserve">dla </w:t>
      </w:r>
      <w:r w:rsidRPr="008144F3">
        <w:rPr>
          <w:color w:val="000000"/>
          <w:sz w:val="22"/>
          <w:szCs w:val="22"/>
        </w:rPr>
        <w:t xml:space="preserve">typów operacji 7.2.1. Budowa lub modernizacja dróg lokalnych, 7.2.2. Gospodarka wodno-ściekowa </w:t>
      </w:r>
      <w:r w:rsidR="00230418" w:rsidRPr="008144F3">
        <w:rPr>
          <w:color w:val="000000"/>
          <w:sz w:val="22"/>
          <w:szCs w:val="22"/>
        </w:rPr>
        <w:t xml:space="preserve">oraz poddziałania 7.4 </w:t>
      </w:r>
      <w:r w:rsidR="00230418" w:rsidRPr="008144F3">
        <w:rPr>
          <w:sz w:val="22"/>
          <w:szCs w:val="22"/>
        </w:rPr>
        <w:t xml:space="preserve">Wsparcie inwestycji w tworzenie, ulepszanie i rozwijanie podstawowych usług lokalnych dla ludności wiejskiej, w tym rekreacji, kultury i powiązanej infrastruktury, dla typu operacji 7.4.2. Inwestycje w targowiska lub obiekty budowlane przeznaczone na cele promocji lokalnych produktów </w:t>
      </w:r>
      <w:r w:rsidRPr="008144F3">
        <w:rPr>
          <w:color w:val="000000"/>
          <w:sz w:val="22"/>
          <w:szCs w:val="22"/>
        </w:rPr>
        <w:t>w ramach PROW na lata 2014-2020, którego wdrażaniem zajmują się Samorządy Województw.</w:t>
      </w:r>
    </w:p>
    <w:p w:rsidR="00DD3270" w:rsidRDefault="00DD3270">
      <w:pPr>
        <w:jc w:val="both"/>
        <w:rPr>
          <w:color w:val="000000"/>
        </w:rPr>
      </w:pPr>
    </w:p>
    <w:p w:rsidR="00DD3270" w:rsidRDefault="00DD3270">
      <w:pPr>
        <w:rPr>
          <w:color w:val="000000"/>
          <w:sz w:val="28"/>
        </w:rPr>
        <w:sectPr w:rsidR="00DD3270">
          <w:footerReference w:type="default" r:id="rId16"/>
          <w:pgSz w:w="11906" w:h="16838"/>
          <w:pgMar w:top="1134" w:right="850" w:bottom="1134" w:left="1417" w:header="454" w:footer="454" w:gutter="0"/>
          <w:cols w:space="720"/>
        </w:sectPr>
      </w:pPr>
    </w:p>
    <w:p w:rsidR="00671CAF" w:rsidRDefault="00FF5A0C">
      <w:pPr>
        <w:pStyle w:val="Nagwek3"/>
      </w:pPr>
      <w:bookmarkStart w:id="16" w:name="_Toc1016"/>
      <w:bookmarkStart w:id="17" w:name="_Toc473011764"/>
      <w:bookmarkStart w:id="18" w:name="_Toc473014666"/>
      <w:r>
        <w:t>Przebieg procesu</w:t>
      </w:r>
      <w:bookmarkEnd w:id="16"/>
      <w:bookmarkEnd w:id="17"/>
      <w:bookmarkEnd w:id="18"/>
    </w:p>
    <w:p w:rsidR="00671CAF" w:rsidRDefault="00FF5A0C">
      <w:pPr>
        <w:pStyle w:val="Nagwek4"/>
      </w:pPr>
      <w:bookmarkStart w:id="19" w:name="_Toc471897940"/>
      <w:bookmarkStart w:id="20" w:name="_Toc1017"/>
      <w:bookmarkStart w:id="21" w:name="_Toc473011765"/>
      <w:bookmarkStart w:id="22" w:name="_Toc473014667"/>
      <w:bookmarkEnd w:id="19"/>
      <w:r>
        <w:t>Weryfikacja wstępna</w:t>
      </w:r>
      <w:bookmarkEnd w:id="20"/>
      <w:bookmarkEnd w:id="21"/>
      <w:bookmarkEnd w:id="22"/>
    </w:p>
    <w:p w:rsidR="00671CAF" w:rsidRDefault="0011035C">
      <w:pPr>
        <w:spacing w:line="240" w:lineRule="atLeast"/>
      </w:pPr>
      <w:r>
        <w:rPr>
          <w:noProof/>
        </w:rPr>
        <w:drawing>
          <wp:inline distT="0" distB="0" distL="0" distR="0">
            <wp:extent cx="3474720" cy="8138160"/>
            <wp:effectExtent l="0" t="0" r="0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813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270" w:rsidRDefault="00DD3270">
      <w:pPr>
        <w:spacing w:line="240" w:lineRule="atLeast"/>
      </w:pPr>
      <w:r>
        <w:br w:type="page"/>
      </w:r>
    </w:p>
    <w:p w:rsidR="006A6942" w:rsidRPr="008144F3" w:rsidRDefault="00FF5A0C" w:rsidP="00417AFB">
      <w:pPr>
        <w:pStyle w:val="Nagwek4"/>
        <w:tabs>
          <w:tab w:val="clear" w:pos="1571"/>
          <w:tab w:val="num" w:pos="1800"/>
        </w:tabs>
        <w:ind w:left="1077" w:firstLine="0"/>
        <w:rPr>
          <w:sz w:val="24"/>
          <w:szCs w:val="24"/>
        </w:rPr>
      </w:pPr>
      <w:bookmarkStart w:id="23" w:name="_Toc473011766"/>
      <w:bookmarkStart w:id="24" w:name="_Toc473014668"/>
      <w:bookmarkStart w:id="25" w:name="_Toc1018"/>
      <w:r w:rsidRPr="008144F3">
        <w:rPr>
          <w:sz w:val="24"/>
          <w:szCs w:val="24"/>
        </w:rPr>
        <w:t>Weryfikacja kompletności i poprawności, zgodności z umową, zasadami dotyczącymi</w:t>
      </w:r>
      <w:r w:rsidR="00E718F0" w:rsidRPr="008144F3">
        <w:rPr>
          <w:sz w:val="24"/>
          <w:szCs w:val="24"/>
        </w:rPr>
        <w:t xml:space="preserve"> udzielania pomocy oraz pod względem rachunkowym</w:t>
      </w:r>
      <w:bookmarkEnd w:id="23"/>
      <w:bookmarkEnd w:id="24"/>
    </w:p>
    <w:p w:rsidR="00850046" w:rsidRPr="00850046" w:rsidRDefault="00850046" w:rsidP="00417AFB">
      <w:r w:rsidRPr="00417AFB">
        <w:rPr>
          <w:noProof/>
        </w:rPr>
        <w:drawing>
          <wp:inline distT="0" distB="0" distL="0" distR="0" wp14:anchorId="65F4D226" wp14:editId="7C2EF868">
            <wp:extent cx="4975850" cy="7060047"/>
            <wp:effectExtent l="0" t="0" r="0" b="7620"/>
            <wp:docPr id="20" name="Obraz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5850" cy="7060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2AD3" w:rsidRPr="00AA2AD3" w:rsidRDefault="0097255F" w:rsidP="00417AFB">
      <w:pPr>
        <w:rPr>
          <w:sz w:val="18"/>
        </w:rPr>
      </w:pPr>
      <w:r w:rsidRPr="00417AFB">
        <w:rPr>
          <w:noProof/>
        </w:rPr>
        <w:drawing>
          <wp:inline distT="0" distB="0" distL="0" distR="0">
            <wp:extent cx="5783580" cy="8206105"/>
            <wp:effectExtent l="0" t="0" r="7620" b="4445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3580" cy="820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7AFB">
        <w:rPr>
          <w:noProof/>
        </w:rPr>
        <w:drawing>
          <wp:inline distT="0" distB="0" distL="0" distR="0">
            <wp:extent cx="5760720" cy="2743200"/>
            <wp:effectExtent l="0" t="0" r="0" b="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330" w:rsidRDefault="00590330" w:rsidP="00AA2AD3">
      <w:pPr>
        <w:pStyle w:val="Nagwek4"/>
        <w:numPr>
          <w:ilvl w:val="0"/>
          <w:numId w:val="0"/>
        </w:numPr>
        <w:spacing w:line="240" w:lineRule="atLeast"/>
        <w:ind w:left="1080"/>
        <w:rPr>
          <w:noProof/>
        </w:rPr>
      </w:pPr>
    </w:p>
    <w:bookmarkEnd w:id="25"/>
    <w:p w:rsidR="00DD3270" w:rsidRDefault="00DD3270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671CAF" w:rsidRPr="008144F3" w:rsidRDefault="00FF5A0C">
      <w:pPr>
        <w:pStyle w:val="Nagwek4"/>
        <w:rPr>
          <w:sz w:val="24"/>
          <w:szCs w:val="24"/>
        </w:rPr>
      </w:pPr>
      <w:bookmarkStart w:id="26" w:name="_Toc1019"/>
      <w:bookmarkStart w:id="27" w:name="_Toc473011767"/>
      <w:bookmarkStart w:id="28" w:name="_Toc473014669"/>
      <w:r w:rsidRPr="008144F3">
        <w:rPr>
          <w:sz w:val="24"/>
          <w:szCs w:val="24"/>
        </w:rPr>
        <w:t>Weryfikacja kontroli</w:t>
      </w:r>
      <w:bookmarkEnd w:id="26"/>
      <w:bookmarkEnd w:id="27"/>
      <w:bookmarkEnd w:id="28"/>
    </w:p>
    <w:p w:rsidR="00671CAF" w:rsidRDefault="002D7F03">
      <w:pPr>
        <w:spacing w:line="240" w:lineRule="atLeast"/>
      </w:pPr>
      <w:r>
        <w:rPr>
          <w:noProof/>
        </w:rPr>
        <w:drawing>
          <wp:inline distT="0" distB="0" distL="0" distR="0">
            <wp:extent cx="4466590" cy="8169275"/>
            <wp:effectExtent l="0" t="0" r="0" b="317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6590" cy="816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CAF" w:rsidRDefault="00671CAF">
      <w:pPr>
        <w:rPr>
          <w:color w:val="000000"/>
          <w:sz w:val="18"/>
        </w:rPr>
      </w:pPr>
    </w:p>
    <w:p w:rsidR="00DD3270" w:rsidRDefault="00DD3270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671CAF" w:rsidRPr="008144F3" w:rsidRDefault="00FF5A0C">
      <w:pPr>
        <w:pStyle w:val="Nagwek4"/>
        <w:rPr>
          <w:sz w:val="24"/>
          <w:szCs w:val="24"/>
        </w:rPr>
      </w:pPr>
      <w:bookmarkStart w:id="29" w:name="_Toc10110"/>
      <w:bookmarkStart w:id="30" w:name="_Toc473011768"/>
      <w:bookmarkStart w:id="31" w:name="_Toc473014670"/>
      <w:r w:rsidRPr="008144F3">
        <w:rPr>
          <w:sz w:val="24"/>
          <w:szCs w:val="24"/>
        </w:rPr>
        <w:t>Korekta kwoty i zestawienie wyliczonej kwoty do refundacji</w:t>
      </w:r>
      <w:bookmarkEnd w:id="29"/>
      <w:bookmarkEnd w:id="30"/>
      <w:bookmarkEnd w:id="31"/>
    </w:p>
    <w:p w:rsidR="00671CAF" w:rsidRDefault="00671CAF">
      <w:pPr>
        <w:spacing w:line="240" w:lineRule="atLeast"/>
      </w:pPr>
    </w:p>
    <w:p w:rsidR="00671CAF" w:rsidRDefault="0071703A">
      <w:pPr>
        <w:rPr>
          <w:color w:val="000000"/>
          <w:sz w:val="18"/>
        </w:rPr>
      </w:pPr>
      <w:r>
        <w:rPr>
          <w:noProof/>
        </w:rPr>
        <w:drawing>
          <wp:inline distT="0" distB="0" distL="0" distR="0">
            <wp:extent cx="4572000" cy="8138160"/>
            <wp:effectExtent l="0" t="0" r="0" b="0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813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270" w:rsidRDefault="00DD3270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671CAF" w:rsidRDefault="00671CAF">
      <w:pPr>
        <w:rPr>
          <w:color w:val="000000"/>
          <w:sz w:val="26"/>
        </w:rPr>
      </w:pPr>
    </w:p>
    <w:p w:rsidR="00671CAF" w:rsidRPr="008144F3" w:rsidRDefault="00FF5A0C">
      <w:pPr>
        <w:pStyle w:val="Nagwek4"/>
        <w:rPr>
          <w:sz w:val="24"/>
          <w:szCs w:val="24"/>
        </w:rPr>
      </w:pPr>
      <w:bookmarkStart w:id="32" w:name="_Toc10111"/>
      <w:bookmarkStart w:id="33" w:name="_Toc473011769"/>
      <w:bookmarkStart w:id="34" w:name="_Toc473014671"/>
      <w:r w:rsidRPr="008144F3">
        <w:rPr>
          <w:sz w:val="24"/>
          <w:szCs w:val="24"/>
        </w:rPr>
        <w:t>Odmowa wypłaty pomocy</w:t>
      </w:r>
      <w:bookmarkEnd w:id="32"/>
      <w:bookmarkEnd w:id="33"/>
      <w:bookmarkEnd w:id="34"/>
    </w:p>
    <w:p w:rsidR="00671CAF" w:rsidRDefault="00671CAF">
      <w:pPr>
        <w:spacing w:line="240" w:lineRule="atLeast"/>
      </w:pPr>
    </w:p>
    <w:p w:rsidR="00671CAF" w:rsidRDefault="00671CAF">
      <w:pPr>
        <w:spacing w:line="240" w:lineRule="atLeast"/>
      </w:pPr>
    </w:p>
    <w:p w:rsidR="00671CAF" w:rsidRDefault="0071703A">
      <w:pPr>
        <w:rPr>
          <w:color w:val="000000"/>
          <w:sz w:val="18"/>
        </w:rPr>
      </w:pPr>
      <w:r>
        <w:rPr>
          <w:noProof/>
        </w:rPr>
        <w:drawing>
          <wp:inline distT="0" distB="0" distL="0" distR="0">
            <wp:extent cx="5760085" cy="5394365"/>
            <wp:effectExtent l="0" t="0" r="0" b="0"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539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270" w:rsidRDefault="00DD3270">
      <w:r>
        <w:br w:type="page"/>
      </w:r>
    </w:p>
    <w:p w:rsidR="00671CAF" w:rsidRPr="008144F3" w:rsidRDefault="00FF5A0C">
      <w:pPr>
        <w:pStyle w:val="Nagwek3"/>
        <w:rPr>
          <w:sz w:val="24"/>
          <w:szCs w:val="24"/>
        </w:rPr>
      </w:pPr>
      <w:bookmarkStart w:id="35" w:name="_Toc10112"/>
      <w:bookmarkStart w:id="36" w:name="_Toc473011770"/>
      <w:bookmarkStart w:id="37" w:name="_Toc473014672"/>
      <w:r w:rsidRPr="008144F3">
        <w:rPr>
          <w:sz w:val="24"/>
          <w:szCs w:val="24"/>
        </w:rPr>
        <w:t>Reguły związane z przebiegiem procesu</w:t>
      </w:r>
      <w:bookmarkEnd w:id="35"/>
      <w:bookmarkEnd w:id="36"/>
      <w:bookmarkEnd w:id="37"/>
    </w:p>
    <w:p w:rsidR="00671CAF" w:rsidRPr="008144F3" w:rsidRDefault="00FF5A0C">
      <w:pPr>
        <w:jc w:val="both"/>
        <w:rPr>
          <w:color w:val="000000"/>
          <w:sz w:val="22"/>
          <w:szCs w:val="22"/>
        </w:rPr>
      </w:pPr>
      <w:r w:rsidRPr="008144F3">
        <w:rPr>
          <w:b/>
          <w:color w:val="000000"/>
          <w:sz w:val="22"/>
          <w:szCs w:val="22"/>
        </w:rPr>
        <w:t>R1.</w:t>
      </w:r>
      <w:r w:rsidRPr="008144F3">
        <w:rPr>
          <w:color w:val="000000"/>
          <w:sz w:val="22"/>
          <w:szCs w:val="22"/>
        </w:rPr>
        <w:t xml:space="preserve"> W sytuacji, gdy w przypadku pracownika mają zastosowanie przepisy art. 24 ustawy z dnia 14 czerwca 1960 Kodeks Postępowania Administracyjnego (</w:t>
      </w:r>
      <w:proofErr w:type="spellStart"/>
      <w:r w:rsidRPr="008144F3">
        <w:rPr>
          <w:color w:val="000000"/>
          <w:sz w:val="22"/>
          <w:szCs w:val="22"/>
        </w:rPr>
        <w:t>t.j</w:t>
      </w:r>
      <w:proofErr w:type="spellEnd"/>
      <w:r w:rsidRPr="008144F3">
        <w:rPr>
          <w:color w:val="000000"/>
          <w:sz w:val="22"/>
          <w:szCs w:val="22"/>
        </w:rPr>
        <w:t xml:space="preserve">. </w:t>
      </w:r>
      <w:r w:rsidR="00BD4434" w:rsidRPr="008144F3">
        <w:rPr>
          <w:color w:val="000000"/>
          <w:sz w:val="22"/>
          <w:szCs w:val="22"/>
        </w:rPr>
        <w:t xml:space="preserve">Dz. U. z 2016 r. poz. 23, z </w:t>
      </w:r>
      <w:proofErr w:type="spellStart"/>
      <w:r w:rsidR="00BD4434" w:rsidRPr="008144F3">
        <w:rPr>
          <w:color w:val="000000"/>
          <w:sz w:val="22"/>
          <w:szCs w:val="22"/>
        </w:rPr>
        <w:t>późn</w:t>
      </w:r>
      <w:proofErr w:type="spellEnd"/>
      <w:r w:rsidR="00BD4434" w:rsidRPr="008144F3">
        <w:rPr>
          <w:color w:val="000000"/>
          <w:sz w:val="22"/>
          <w:szCs w:val="22"/>
        </w:rPr>
        <w:t>. zm.</w:t>
      </w:r>
      <w:r w:rsidRPr="008144F3">
        <w:rPr>
          <w:color w:val="000000"/>
          <w:sz w:val="22"/>
          <w:szCs w:val="22"/>
        </w:rPr>
        <w:t>), bezpośredni przełożony pracownika obowiązany jest na jego żądanie lub żądanie strony albo z urzędu wyłączyć go od udziału w postępowaniu, jeżeli zostanie uprawdopodobnione istnienie okoliczności innych niż wymienione w §1 ww. art. K.p.a., które mogą wywołać wątpliwości, co do bezstronności pracownika. W przypadku wyłączenia pracownika (z mocy prawa na podstawie art. 24 § 1 k.p.a. albo przez bezpośredniego przełożonego pracownika), jego bezpośredni przełożony wyznacza innego pracownika do prowadzenia sprawy. Wyznaczenie innego pracownika do prowadzenia sprawy przez bezpośredniego przełożonego, bądź odmowa wyłączenia następuje w drodze aktu administracyjnego (postanowienia), na które nie przysługuje zażalenie.</w:t>
      </w:r>
    </w:p>
    <w:p w:rsidR="00671CAF" w:rsidRPr="008144F3" w:rsidRDefault="00FF5A0C" w:rsidP="00631E80">
      <w:pPr>
        <w:spacing w:before="240"/>
        <w:jc w:val="both"/>
        <w:rPr>
          <w:color w:val="000000"/>
          <w:sz w:val="22"/>
          <w:szCs w:val="22"/>
        </w:rPr>
      </w:pPr>
      <w:r w:rsidRPr="008144F3">
        <w:rPr>
          <w:b/>
          <w:color w:val="000000"/>
          <w:sz w:val="22"/>
          <w:szCs w:val="22"/>
        </w:rPr>
        <w:t>R2.</w:t>
      </w:r>
      <w:r w:rsidRPr="008144F3">
        <w:rPr>
          <w:color w:val="000000"/>
          <w:sz w:val="22"/>
          <w:szCs w:val="22"/>
        </w:rPr>
        <w:t xml:space="preserve"> W przypadku czynności wykonywanych w toku postępowania w sprawie wypłaty środków finansowych z tytułu pomocy, termin wykonania tych czynności uważa się za zachowany, jeżeli przed jego upływem nadano pismo w placówce</w:t>
      </w:r>
      <w:r w:rsidR="00907ACF" w:rsidRPr="008144F3">
        <w:rPr>
          <w:color w:val="000000"/>
          <w:sz w:val="22"/>
          <w:szCs w:val="22"/>
        </w:rPr>
        <w:t xml:space="preserve"> wyznaczonego</w:t>
      </w:r>
      <w:r w:rsidRPr="008144F3">
        <w:rPr>
          <w:color w:val="000000"/>
          <w:sz w:val="22"/>
          <w:szCs w:val="22"/>
        </w:rPr>
        <w:t xml:space="preserve"> operatora.</w:t>
      </w:r>
    </w:p>
    <w:p w:rsidR="00671CAF" w:rsidRPr="008144F3" w:rsidRDefault="00FF5A0C" w:rsidP="00631E80">
      <w:pPr>
        <w:spacing w:before="240"/>
        <w:jc w:val="both"/>
        <w:rPr>
          <w:color w:val="000000"/>
          <w:sz w:val="22"/>
          <w:szCs w:val="22"/>
        </w:rPr>
      </w:pPr>
      <w:r w:rsidRPr="008144F3">
        <w:rPr>
          <w:b/>
          <w:color w:val="000000"/>
          <w:sz w:val="22"/>
          <w:szCs w:val="22"/>
        </w:rPr>
        <w:t>R3.</w:t>
      </w:r>
      <w:r w:rsidRPr="008144F3">
        <w:rPr>
          <w:color w:val="000000"/>
          <w:sz w:val="22"/>
          <w:szCs w:val="22"/>
        </w:rPr>
        <w:t xml:space="preserve"> Podczas weryfikacji wniosku o płatność pracownik weryfikujący/sprawdzający uzupełnia przekazane przez ARiMR rejestry/aplikacje w zakresie danych w nich ujętych.</w:t>
      </w:r>
    </w:p>
    <w:p w:rsidR="00671CAF" w:rsidRPr="008144F3" w:rsidRDefault="00FF5A0C" w:rsidP="00631E80">
      <w:pPr>
        <w:spacing w:before="240"/>
        <w:jc w:val="both"/>
        <w:rPr>
          <w:color w:val="000000"/>
          <w:sz w:val="22"/>
          <w:szCs w:val="22"/>
        </w:rPr>
      </w:pPr>
      <w:r w:rsidRPr="008144F3">
        <w:rPr>
          <w:b/>
          <w:color w:val="000000"/>
          <w:sz w:val="22"/>
          <w:szCs w:val="22"/>
        </w:rPr>
        <w:t>R4.</w:t>
      </w:r>
      <w:r w:rsidRPr="008144F3">
        <w:rPr>
          <w:color w:val="000000"/>
          <w:sz w:val="22"/>
          <w:szCs w:val="22"/>
        </w:rPr>
        <w:t xml:space="preserve"> </w:t>
      </w:r>
      <w:r w:rsidR="00BF0115" w:rsidRPr="008144F3">
        <w:rPr>
          <w:sz w:val="22"/>
          <w:szCs w:val="22"/>
        </w:rPr>
        <w:t xml:space="preserve">W przypadku </w:t>
      </w:r>
      <w:r w:rsidR="00BF0115" w:rsidRPr="008144F3">
        <w:rPr>
          <w:rStyle w:val="Pogrubienie"/>
          <w:b w:val="0"/>
          <w:bCs w:val="0"/>
          <w:sz w:val="22"/>
          <w:szCs w:val="22"/>
        </w:rPr>
        <w:t xml:space="preserve">podejrzenia wystąpienia lub stwierdzenia wystąpienia </w:t>
      </w:r>
      <w:r w:rsidR="00323CC1" w:rsidRPr="008144F3">
        <w:rPr>
          <w:rStyle w:val="Pogrubienie"/>
          <w:b w:val="0"/>
          <w:bCs w:val="0"/>
          <w:sz w:val="22"/>
          <w:szCs w:val="22"/>
        </w:rPr>
        <w:t xml:space="preserve">nieprawidłowości lub </w:t>
      </w:r>
      <w:r w:rsidR="00BF0115" w:rsidRPr="008144F3">
        <w:rPr>
          <w:rStyle w:val="Pogrubienie"/>
          <w:b w:val="0"/>
          <w:bCs w:val="0"/>
          <w:sz w:val="22"/>
          <w:szCs w:val="22"/>
        </w:rPr>
        <w:t>błędu administracyjnego/ systemowego należy stosować tryb i zasady postępowania określone w książce procedur KP-611-367-ARiMR</w:t>
      </w:r>
      <w:r w:rsidRPr="008144F3">
        <w:rPr>
          <w:color w:val="000000"/>
          <w:sz w:val="22"/>
          <w:szCs w:val="22"/>
        </w:rPr>
        <w:t>.</w:t>
      </w:r>
    </w:p>
    <w:p w:rsidR="00671CAF" w:rsidRPr="008144F3" w:rsidRDefault="00FF5A0C" w:rsidP="00631E80">
      <w:pPr>
        <w:spacing w:before="240"/>
        <w:jc w:val="both"/>
        <w:rPr>
          <w:color w:val="000000"/>
          <w:sz w:val="22"/>
          <w:szCs w:val="22"/>
        </w:rPr>
      </w:pPr>
      <w:r w:rsidRPr="008144F3">
        <w:rPr>
          <w:b/>
          <w:color w:val="000000"/>
          <w:sz w:val="22"/>
          <w:szCs w:val="22"/>
        </w:rPr>
        <w:t>R5.</w:t>
      </w:r>
      <w:r w:rsidRPr="008144F3">
        <w:rPr>
          <w:color w:val="000000"/>
          <w:sz w:val="22"/>
          <w:szCs w:val="22"/>
        </w:rPr>
        <w:t xml:space="preserve"> Możliwe jest wycofanie przez podmiot ubiegający się o przyznanie pomocy całości lub części wniosku po pisemnym zawiadomieniu </w:t>
      </w:r>
      <w:r w:rsidR="00907ACF" w:rsidRPr="008144F3">
        <w:rPr>
          <w:color w:val="000000"/>
          <w:sz w:val="22"/>
          <w:szCs w:val="22"/>
        </w:rPr>
        <w:t>podmiotu wdrażającego</w:t>
      </w:r>
      <w:r w:rsidRPr="008144F3">
        <w:rPr>
          <w:color w:val="000000"/>
          <w:sz w:val="22"/>
          <w:szCs w:val="22"/>
        </w:rPr>
        <w:t>. Całkowite wycofanie wniosku sprawia, że podmiot znajduje się w sytuacji sprzed złożenia wniosku, który został wycofany w całości lub części. Jeżeli podmiot został poinformowany o jakichkolwiek przypadkach niezgodności w dokumentach lub o zamiarze przeprowadzenia kontroli, w wyniku której następnie wykryto jakiekolwiek przypadki niezgodności, wycofanie nie jest dozwolone w odniesieniu do tych części, których te niezgodności dotyczą. Jeżeli podmiot wystąpi o zwrot przedłożonych dokumentów, pracownik podmiotu wdrażającego zwraca kopię wniosku i oryginały załączników bezpośrednio podmiotowi. Oryginał wniosku i potwierdzone przez pracownika podmiotu wdrażającego za zgodność z oryginałem kopie załączników pozostają w teczce sprawy.</w:t>
      </w:r>
    </w:p>
    <w:p w:rsidR="00671CAF" w:rsidRPr="008144F3" w:rsidRDefault="00FF5A0C">
      <w:pPr>
        <w:jc w:val="both"/>
        <w:rPr>
          <w:color w:val="000000"/>
          <w:sz w:val="22"/>
          <w:szCs w:val="22"/>
        </w:rPr>
      </w:pPr>
      <w:r w:rsidRPr="008144F3">
        <w:rPr>
          <w:color w:val="000000"/>
          <w:sz w:val="22"/>
          <w:szCs w:val="22"/>
        </w:rPr>
        <w:t>Wycofanie wniosku w całości nie wywołuje żadnych skutków prawnych, powstaje więc sytuacja jakby beneficjent tego wniosku nie złożył. Natomiast, jeśli podmiot wdrażający poinformował beneficjenta o występujących nieprawidłowościach w dokumentach lub o zamiarze przeprowadzenia czynności kontrolnych, wycofanie wniosku nie ma zastosowania w odniesieniu do części w których wykryto nieprawidłowości.</w:t>
      </w:r>
    </w:p>
    <w:p w:rsidR="00671CAF" w:rsidRPr="008144F3" w:rsidRDefault="00FF5A0C" w:rsidP="00631E80">
      <w:pPr>
        <w:spacing w:before="240"/>
        <w:jc w:val="both"/>
        <w:rPr>
          <w:color w:val="000000"/>
          <w:sz w:val="22"/>
          <w:szCs w:val="22"/>
        </w:rPr>
      </w:pPr>
      <w:r w:rsidRPr="008144F3">
        <w:rPr>
          <w:b/>
          <w:color w:val="000000"/>
          <w:sz w:val="22"/>
          <w:szCs w:val="22"/>
        </w:rPr>
        <w:t>R6.</w:t>
      </w:r>
      <w:r w:rsidRPr="008144F3">
        <w:rPr>
          <w:color w:val="000000"/>
          <w:sz w:val="22"/>
          <w:szCs w:val="22"/>
        </w:rPr>
        <w:t xml:space="preserve"> Pomoc wypłacana jest na pisemny wniosek o płatność, złożony po zrealizowaniu operacji lub każdego z jej etapów, w terminie określonym w umowie o przyznani</w:t>
      </w:r>
      <w:r w:rsidR="00D96C7A" w:rsidRPr="008144F3">
        <w:rPr>
          <w:color w:val="000000"/>
          <w:sz w:val="22"/>
          <w:szCs w:val="22"/>
        </w:rPr>
        <w:t>u</w:t>
      </w:r>
      <w:r w:rsidRPr="008144F3">
        <w:rPr>
          <w:color w:val="000000"/>
          <w:sz w:val="22"/>
          <w:szCs w:val="22"/>
        </w:rPr>
        <w:t xml:space="preserve"> pomocy.</w:t>
      </w:r>
    </w:p>
    <w:p w:rsidR="00671CAF" w:rsidRPr="008144F3" w:rsidRDefault="00FF5A0C" w:rsidP="00631E80">
      <w:pPr>
        <w:spacing w:before="240"/>
        <w:jc w:val="both"/>
        <w:rPr>
          <w:color w:val="000000"/>
          <w:sz w:val="22"/>
          <w:szCs w:val="22"/>
        </w:rPr>
      </w:pPr>
      <w:r w:rsidRPr="008144F3">
        <w:rPr>
          <w:b/>
          <w:color w:val="000000"/>
          <w:sz w:val="22"/>
          <w:szCs w:val="22"/>
        </w:rPr>
        <w:t>R7.</w:t>
      </w:r>
      <w:r w:rsidRPr="008144F3">
        <w:rPr>
          <w:color w:val="000000"/>
          <w:sz w:val="22"/>
          <w:szCs w:val="22"/>
        </w:rPr>
        <w:t xml:space="preserve"> Wniosek o płatność składany jest na formularzu opracowanym przez ARiMR i udostępnionym przez podmiot wdrażający.</w:t>
      </w:r>
    </w:p>
    <w:p w:rsidR="00671CAF" w:rsidRPr="008144F3" w:rsidRDefault="00FF5A0C" w:rsidP="00631E80">
      <w:pPr>
        <w:spacing w:before="240"/>
        <w:jc w:val="both"/>
        <w:rPr>
          <w:color w:val="000000"/>
          <w:sz w:val="22"/>
          <w:szCs w:val="22"/>
        </w:rPr>
      </w:pPr>
      <w:r w:rsidRPr="008144F3">
        <w:rPr>
          <w:b/>
          <w:color w:val="000000"/>
          <w:sz w:val="22"/>
          <w:szCs w:val="22"/>
        </w:rPr>
        <w:t>R8.</w:t>
      </w:r>
      <w:r w:rsidRPr="008144F3">
        <w:rPr>
          <w:color w:val="000000"/>
          <w:sz w:val="22"/>
          <w:szCs w:val="22"/>
        </w:rPr>
        <w:t xml:space="preserve"> Znak sprawy nadawany dla wniosku o płatność winien być zgodny z instrukcją nadawania znaku sprawy. </w:t>
      </w:r>
    </w:p>
    <w:p w:rsidR="00671CAF" w:rsidRPr="008144F3" w:rsidRDefault="00FF5A0C" w:rsidP="00631E80">
      <w:pPr>
        <w:spacing w:before="240"/>
        <w:jc w:val="both"/>
        <w:rPr>
          <w:color w:val="000000"/>
          <w:sz w:val="22"/>
          <w:szCs w:val="22"/>
        </w:rPr>
      </w:pPr>
      <w:r w:rsidRPr="008144F3">
        <w:rPr>
          <w:b/>
          <w:color w:val="000000"/>
          <w:sz w:val="22"/>
          <w:szCs w:val="22"/>
        </w:rPr>
        <w:t>R9.</w:t>
      </w:r>
      <w:r w:rsidRPr="008144F3">
        <w:rPr>
          <w:color w:val="000000"/>
          <w:sz w:val="22"/>
          <w:szCs w:val="22"/>
        </w:rPr>
        <w:t xml:space="preserve"> W przypadku nie złożenia wniosku o płatność w wyznaczonym w umowie terminie, podmiot wdrażający dwukrotnie wzywa beneficjenta do złożenia wniosku o płatność w kolejnych wyznaczonych terminach, liczonych od dnia otrzymania ( I wezwanie - 14 dni na złożenie wniosku od dnia otrzymania wezwania, II wezwanie - </w:t>
      </w:r>
      <w:r w:rsidR="000C298A" w:rsidRPr="008144F3">
        <w:rPr>
          <w:color w:val="000000"/>
          <w:sz w:val="22"/>
          <w:szCs w:val="22"/>
        </w:rPr>
        <w:t xml:space="preserve">14 </w:t>
      </w:r>
      <w:r w:rsidRPr="008144F3">
        <w:rPr>
          <w:color w:val="000000"/>
          <w:sz w:val="22"/>
          <w:szCs w:val="22"/>
        </w:rPr>
        <w:t>dni na złożenie wniosku od dnia otrzymania wezwania) lub złożenia wniosku o zmianę umowy.</w:t>
      </w:r>
    </w:p>
    <w:p w:rsidR="00671CAF" w:rsidRPr="008144F3" w:rsidRDefault="00FF5A0C" w:rsidP="00631E80">
      <w:pPr>
        <w:spacing w:before="240"/>
        <w:jc w:val="both"/>
        <w:rPr>
          <w:color w:val="000000"/>
          <w:sz w:val="22"/>
          <w:szCs w:val="22"/>
        </w:rPr>
      </w:pPr>
      <w:r w:rsidRPr="008144F3">
        <w:rPr>
          <w:b/>
          <w:color w:val="000000"/>
          <w:sz w:val="22"/>
          <w:szCs w:val="22"/>
        </w:rPr>
        <w:t>R10.</w:t>
      </w:r>
      <w:r w:rsidRPr="008144F3">
        <w:rPr>
          <w:color w:val="000000"/>
          <w:sz w:val="22"/>
          <w:szCs w:val="22"/>
        </w:rPr>
        <w:t xml:space="preserve"> Nie złożenie przez beneficjenta wniosku o płatność po drugim wezwaniu lub wniosku o zmianę umowy skutkować będzie rozwiązaniem umowy.</w:t>
      </w:r>
    </w:p>
    <w:p w:rsidR="00671CAF" w:rsidRPr="008144F3" w:rsidRDefault="007B7ADF" w:rsidP="00631E80">
      <w:pPr>
        <w:spacing w:before="240"/>
        <w:jc w:val="both"/>
        <w:rPr>
          <w:color w:val="000000"/>
          <w:sz w:val="22"/>
          <w:szCs w:val="22"/>
        </w:rPr>
      </w:pPr>
      <w:r w:rsidRPr="008144F3">
        <w:rPr>
          <w:b/>
          <w:color w:val="000000"/>
          <w:sz w:val="22"/>
          <w:szCs w:val="22"/>
        </w:rPr>
        <w:t>R1</w:t>
      </w:r>
      <w:r w:rsidR="00BD0808" w:rsidRPr="008144F3">
        <w:rPr>
          <w:b/>
          <w:color w:val="000000"/>
          <w:sz w:val="22"/>
          <w:szCs w:val="22"/>
        </w:rPr>
        <w:t>1</w:t>
      </w:r>
      <w:r w:rsidRPr="008144F3">
        <w:rPr>
          <w:b/>
          <w:color w:val="000000"/>
          <w:sz w:val="22"/>
          <w:szCs w:val="22"/>
        </w:rPr>
        <w:t>.</w:t>
      </w:r>
      <w:r w:rsidRPr="008144F3">
        <w:rPr>
          <w:color w:val="000000"/>
          <w:sz w:val="22"/>
          <w:szCs w:val="22"/>
        </w:rPr>
        <w:t xml:space="preserve"> </w:t>
      </w:r>
      <w:r w:rsidR="00FF5A0C" w:rsidRPr="008144F3">
        <w:rPr>
          <w:color w:val="000000"/>
          <w:sz w:val="22"/>
          <w:szCs w:val="22"/>
        </w:rPr>
        <w:t>Jeżeli Wniosek zawiera braki, beneficjent zostanie wezwany na piśmie do usunięcia braków</w:t>
      </w:r>
      <w:r w:rsidR="00631E80" w:rsidRPr="008144F3">
        <w:rPr>
          <w:color w:val="000000"/>
          <w:sz w:val="22"/>
          <w:szCs w:val="22"/>
        </w:rPr>
        <w:t xml:space="preserve"> </w:t>
      </w:r>
      <w:r w:rsidR="00631E80" w:rsidRPr="008144F3">
        <w:rPr>
          <w:color w:val="000000"/>
          <w:sz w:val="22"/>
          <w:szCs w:val="22"/>
        </w:rPr>
        <w:br/>
      </w:r>
      <w:r w:rsidR="00FF5A0C" w:rsidRPr="008144F3">
        <w:rPr>
          <w:color w:val="000000"/>
          <w:sz w:val="22"/>
          <w:szCs w:val="22"/>
        </w:rPr>
        <w:t xml:space="preserve">w terminie 14 dni od dnia doręczenia wezwania. </w:t>
      </w:r>
    </w:p>
    <w:p w:rsidR="00671CAF" w:rsidRPr="008144F3" w:rsidRDefault="00FF5A0C">
      <w:pPr>
        <w:jc w:val="both"/>
        <w:rPr>
          <w:color w:val="000000"/>
          <w:sz w:val="22"/>
          <w:szCs w:val="22"/>
        </w:rPr>
      </w:pPr>
      <w:r w:rsidRPr="008144F3">
        <w:rPr>
          <w:color w:val="000000"/>
          <w:sz w:val="22"/>
          <w:szCs w:val="22"/>
        </w:rPr>
        <w:t>Jeżeli beneficjent pomimo wezwania nie usunął w terminie braków, zostanie ponownie wezwany na piśmie do usunięcia braków w terminie 14 dni od dnia doręczenia wezwania.</w:t>
      </w:r>
    </w:p>
    <w:p w:rsidR="00671CAF" w:rsidRPr="008144F3" w:rsidRDefault="00FF5A0C">
      <w:pPr>
        <w:jc w:val="both"/>
        <w:rPr>
          <w:color w:val="000000"/>
          <w:sz w:val="22"/>
          <w:szCs w:val="22"/>
        </w:rPr>
      </w:pPr>
      <w:r w:rsidRPr="008144F3">
        <w:rPr>
          <w:color w:val="000000"/>
          <w:sz w:val="22"/>
          <w:szCs w:val="22"/>
        </w:rPr>
        <w:t>W przypadku wezwania do usunięcia braków beneficjent składa korektę wniosku.</w:t>
      </w:r>
    </w:p>
    <w:p w:rsidR="00671CAF" w:rsidRPr="008144F3" w:rsidRDefault="00FF5A0C">
      <w:pPr>
        <w:jc w:val="both"/>
        <w:rPr>
          <w:color w:val="000000"/>
          <w:sz w:val="22"/>
          <w:szCs w:val="22"/>
        </w:rPr>
      </w:pPr>
      <w:r w:rsidRPr="008144F3">
        <w:rPr>
          <w:color w:val="000000"/>
          <w:sz w:val="22"/>
          <w:szCs w:val="22"/>
        </w:rPr>
        <w:t>Jeżeli beneficjent pomimo drugiego wezwania nie usunął braków, wówczas wniosek o płatność jest rozpatrywany w zakresie w jakim został wypełniony oraz na podstawie dołączonych do niego poprawnych dokumentów.</w:t>
      </w:r>
    </w:p>
    <w:p w:rsidR="00671CAF" w:rsidRPr="008144F3" w:rsidRDefault="00FF5A0C" w:rsidP="00631E80">
      <w:pPr>
        <w:spacing w:before="240"/>
        <w:jc w:val="both"/>
        <w:rPr>
          <w:color w:val="000000"/>
          <w:sz w:val="22"/>
          <w:szCs w:val="22"/>
        </w:rPr>
      </w:pPr>
      <w:r w:rsidRPr="008144F3">
        <w:rPr>
          <w:b/>
          <w:color w:val="000000"/>
          <w:sz w:val="22"/>
          <w:szCs w:val="22"/>
        </w:rPr>
        <w:t>R1</w:t>
      </w:r>
      <w:r w:rsidR="00BD0808" w:rsidRPr="008144F3">
        <w:rPr>
          <w:b/>
          <w:color w:val="000000"/>
          <w:sz w:val="22"/>
          <w:szCs w:val="22"/>
        </w:rPr>
        <w:t>2</w:t>
      </w:r>
      <w:r w:rsidRPr="008144F3">
        <w:rPr>
          <w:b/>
          <w:color w:val="000000"/>
          <w:sz w:val="22"/>
          <w:szCs w:val="22"/>
        </w:rPr>
        <w:t>.</w:t>
      </w:r>
      <w:r w:rsidRPr="008144F3">
        <w:rPr>
          <w:color w:val="000000"/>
          <w:sz w:val="22"/>
          <w:szCs w:val="22"/>
        </w:rPr>
        <w:t xml:space="preserve"> Podmiot wdrażający w celu zapobiegania, wykrywania i eliminowania podwójnego finansowania operacji z różnych środków publicznych w ramach programów, przeprowadza kontrole krzyżowe. </w:t>
      </w:r>
    </w:p>
    <w:p w:rsidR="00671CAF" w:rsidRPr="008144F3" w:rsidRDefault="00FF5A0C" w:rsidP="00631E80">
      <w:pPr>
        <w:spacing w:before="240"/>
        <w:jc w:val="both"/>
        <w:rPr>
          <w:color w:val="000000"/>
          <w:sz w:val="22"/>
          <w:szCs w:val="22"/>
        </w:rPr>
      </w:pPr>
      <w:r w:rsidRPr="008144F3">
        <w:rPr>
          <w:b/>
          <w:color w:val="000000"/>
          <w:sz w:val="22"/>
          <w:szCs w:val="22"/>
        </w:rPr>
        <w:t>R1</w:t>
      </w:r>
      <w:r w:rsidR="00BD0808" w:rsidRPr="008144F3">
        <w:rPr>
          <w:b/>
          <w:color w:val="000000"/>
          <w:sz w:val="22"/>
          <w:szCs w:val="22"/>
        </w:rPr>
        <w:t>3</w:t>
      </w:r>
      <w:r w:rsidRPr="008144F3">
        <w:rPr>
          <w:b/>
          <w:color w:val="000000"/>
          <w:sz w:val="22"/>
          <w:szCs w:val="22"/>
        </w:rPr>
        <w:t>.</w:t>
      </w:r>
      <w:r w:rsidRPr="008144F3">
        <w:rPr>
          <w:color w:val="000000"/>
          <w:sz w:val="22"/>
          <w:szCs w:val="22"/>
        </w:rPr>
        <w:t xml:space="preserve"> W sytuacjach, kiedy mowa jest o wyliczeniu i zatwierdzeniu kwoty do wypłaty oraz zwrotu nienależnie lub nadmiernie pobranych środków, należy zastosować ścieżki przebiegu oraz wzory dokumentów, określone w książce procedur KP-611-363-ARiMR Sporządzenie i poprawa dokumentów finansowo-księgowych dla działań (…).</w:t>
      </w:r>
    </w:p>
    <w:p w:rsidR="00671CAF" w:rsidRPr="008144F3" w:rsidRDefault="00FF5A0C" w:rsidP="00631E80">
      <w:pPr>
        <w:spacing w:before="240"/>
        <w:jc w:val="both"/>
        <w:rPr>
          <w:color w:val="000000"/>
          <w:sz w:val="22"/>
          <w:szCs w:val="22"/>
        </w:rPr>
      </w:pPr>
      <w:r w:rsidRPr="008144F3">
        <w:rPr>
          <w:b/>
          <w:color w:val="000000"/>
          <w:sz w:val="22"/>
          <w:szCs w:val="22"/>
        </w:rPr>
        <w:t>R1</w:t>
      </w:r>
      <w:r w:rsidR="00BD0808" w:rsidRPr="008144F3">
        <w:rPr>
          <w:b/>
          <w:color w:val="000000"/>
          <w:sz w:val="22"/>
          <w:szCs w:val="22"/>
        </w:rPr>
        <w:t>4</w:t>
      </w:r>
      <w:r w:rsidRPr="008144F3">
        <w:rPr>
          <w:b/>
          <w:color w:val="000000"/>
          <w:sz w:val="22"/>
          <w:szCs w:val="22"/>
        </w:rPr>
        <w:t>.</w:t>
      </w:r>
      <w:r w:rsidRPr="008144F3">
        <w:rPr>
          <w:color w:val="000000"/>
          <w:sz w:val="22"/>
          <w:szCs w:val="22"/>
        </w:rPr>
        <w:t xml:space="preserve"> W przypadku doręczenia zawiadomienia w sprawie zatwierdzenia kwoty do wypłaty lub odmowy zatwierdzenia wypłaty pomocy, beneficjentowi przysługuje prawo do złożenia odwołania, co reguluje obowiązująca książka procedur KP-611-366-ARiMR Rozpatrywanie </w:t>
      </w:r>
      <w:proofErr w:type="spellStart"/>
      <w:r w:rsidRPr="008144F3">
        <w:rPr>
          <w:color w:val="000000"/>
          <w:sz w:val="22"/>
          <w:szCs w:val="22"/>
        </w:rPr>
        <w:t>odwołań</w:t>
      </w:r>
      <w:proofErr w:type="spellEnd"/>
      <w:r w:rsidRPr="008144F3">
        <w:rPr>
          <w:color w:val="000000"/>
          <w:sz w:val="22"/>
          <w:szCs w:val="22"/>
        </w:rPr>
        <w:t xml:space="preserve"> (…)</w:t>
      </w:r>
      <w:r w:rsidR="00D96C7A" w:rsidRPr="008144F3">
        <w:rPr>
          <w:color w:val="000000"/>
          <w:sz w:val="22"/>
          <w:szCs w:val="22"/>
        </w:rPr>
        <w:t>.</w:t>
      </w:r>
      <w:r w:rsidRPr="008144F3">
        <w:rPr>
          <w:color w:val="000000"/>
          <w:sz w:val="22"/>
          <w:szCs w:val="22"/>
        </w:rPr>
        <w:t xml:space="preserve"> </w:t>
      </w:r>
    </w:p>
    <w:p w:rsidR="00671CAF" w:rsidRPr="008144F3" w:rsidRDefault="00FF5A0C" w:rsidP="00631E80">
      <w:pPr>
        <w:spacing w:before="240"/>
        <w:jc w:val="both"/>
        <w:rPr>
          <w:color w:val="000000"/>
          <w:sz w:val="22"/>
          <w:szCs w:val="22"/>
        </w:rPr>
      </w:pPr>
      <w:r w:rsidRPr="008144F3">
        <w:rPr>
          <w:b/>
          <w:color w:val="000000"/>
          <w:sz w:val="22"/>
          <w:szCs w:val="22"/>
        </w:rPr>
        <w:t>R1</w:t>
      </w:r>
      <w:r w:rsidR="00BD0808" w:rsidRPr="008144F3">
        <w:rPr>
          <w:b/>
          <w:color w:val="000000"/>
          <w:sz w:val="22"/>
          <w:szCs w:val="22"/>
        </w:rPr>
        <w:t>5</w:t>
      </w:r>
      <w:r w:rsidRPr="008144F3">
        <w:rPr>
          <w:b/>
          <w:color w:val="000000"/>
          <w:sz w:val="22"/>
          <w:szCs w:val="22"/>
        </w:rPr>
        <w:t>.</w:t>
      </w:r>
      <w:r w:rsidRPr="008144F3">
        <w:rPr>
          <w:color w:val="000000"/>
          <w:sz w:val="22"/>
          <w:szCs w:val="22"/>
        </w:rPr>
        <w:t xml:space="preserve"> Odmowa zatwierdzenia wypłaty całości lub części pomocy dokonywana jest w formie pisemnej wraz z podaniem przyczyn odmowy zatwierdzenia wypłaty pomocy. W przypadku, gdy beneficjent nie spełnił warunków określonych w umowie tj.: nie zrealizował operacji, zgodnie z warunkami określonymi w Programie, w ustawie, w rozporządzeniu, w umowie oraz w innych przepisach dotyczących realizowanej operacji; nie udokumentował zrealizowania operacji lub jej etapu (w tym poniesienia kosztów kwalifikowanych); oraz jeżeli cel operacji nie został osiągnięty do dnia złożenia wniosku o płatność ostateczną, odmawia się zatwierdzenia wypłaty całości pomocy.</w:t>
      </w:r>
    </w:p>
    <w:p w:rsidR="00671CAF" w:rsidRPr="008144F3" w:rsidRDefault="00FF5A0C" w:rsidP="0045452B">
      <w:pPr>
        <w:spacing w:before="240"/>
        <w:jc w:val="both"/>
        <w:rPr>
          <w:color w:val="000000"/>
          <w:sz w:val="22"/>
          <w:szCs w:val="22"/>
        </w:rPr>
      </w:pPr>
      <w:r w:rsidRPr="008144F3">
        <w:rPr>
          <w:b/>
          <w:color w:val="000000"/>
          <w:sz w:val="22"/>
          <w:szCs w:val="22"/>
        </w:rPr>
        <w:t>R1</w:t>
      </w:r>
      <w:r w:rsidR="00BD0808" w:rsidRPr="008144F3">
        <w:rPr>
          <w:b/>
          <w:color w:val="000000"/>
          <w:sz w:val="22"/>
          <w:szCs w:val="22"/>
        </w:rPr>
        <w:t>6</w:t>
      </w:r>
      <w:r w:rsidRPr="008144F3">
        <w:rPr>
          <w:b/>
          <w:color w:val="000000"/>
          <w:sz w:val="22"/>
          <w:szCs w:val="22"/>
        </w:rPr>
        <w:t>.</w:t>
      </w:r>
      <w:r w:rsidRPr="008144F3">
        <w:rPr>
          <w:color w:val="000000"/>
          <w:sz w:val="22"/>
          <w:szCs w:val="22"/>
        </w:rPr>
        <w:t xml:space="preserve"> Dokumentacja dotycząca obsługi wniosku o płatność jest integralną częścią postępowania</w:t>
      </w:r>
      <w:r w:rsidR="00631E80" w:rsidRPr="008144F3">
        <w:rPr>
          <w:color w:val="000000"/>
          <w:sz w:val="22"/>
          <w:szCs w:val="22"/>
        </w:rPr>
        <w:t xml:space="preserve"> </w:t>
      </w:r>
      <w:r w:rsidR="00631E80" w:rsidRPr="008144F3">
        <w:rPr>
          <w:color w:val="000000"/>
          <w:sz w:val="22"/>
          <w:szCs w:val="22"/>
        </w:rPr>
        <w:br/>
      </w:r>
      <w:r w:rsidRPr="008144F3">
        <w:rPr>
          <w:color w:val="000000"/>
          <w:sz w:val="22"/>
          <w:szCs w:val="22"/>
        </w:rPr>
        <w:t xml:space="preserve">w sprawie wniosku o przyznanie pomocy. Jest gromadzona w jednej, oznaczonej znakiem sprawy, teczce aktowej wnioskodawcy o wcześniej nadanym znaku sprawy dla wniosku o przyznanie pomocy. Każdorazowo w korespondencji i dokumentacji, zarówno w formie papierowej, jak również elektronicznej, której wzory  stanowią załączniki do niniejszej procedury, jak również  w innej dokumentacji dołączanej do sprawy, należy wpisać znak sprawy. W przypadku braku pola na znak sprawy na dołączane dokumenty znak sprawy nanoszony jest manualnie. </w:t>
      </w:r>
    </w:p>
    <w:p w:rsidR="00671CAF" w:rsidRPr="008144F3" w:rsidRDefault="00944E8C" w:rsidP="00631E80">
      <w:pPr>
        <w:spacing w:before="240"/>
        <w:jc w:val="both"/>
        <w:rPr>
          <w:color w:val="000000"/>
          <w:sz w:val="22"/>
          <w:szCs w:val="22"/>
        </w:rPr>
      </w:pPr>
      <w:r w:rsidRPr="008144F3">
        <w:rPr>
          <w:b/>
          <w:color w:val="000000"/>
          <w:sz w:val="22"/>
          <w:szCs w:val="22"/>
        </w:rPr>
        <w:t>R17</w:t>
      </w:r>
      <w:r w:rsidR="00FF5A0C" w:rsidRPr="008144F3">
        <w:rPr>
          <w:b/>
          <w:color w:val="000000"/>
          <w:sz w:val="22"/>
          <w:szCs w:val="22"/>
        </w:rPr>
        <w:t>.</w:t>
      </w:r>
      <w:r w:rsidR="00FF5A0C" w:rsidRPr="008144F3">
        <w:rPr>
          <w:color w:val="000000"/>
          <w:sz w:val="22"/>
          <w:szCs w:val="22"/>
        </w:rPr>
        <w:t xml:space="preserve"> W przypadku wystąpienia sytuacji wyjątkowych w procesie obsługi wniosku o płatność, tzn. nieprzewidzianych w niniejszej książce procedur, mających wpływ na podejmowanie decyzji </w:t>
      </w:r>
      <w:r w:rsidR="006E1B86" w:rsidRPr="008144F3">
        <w:rPr>
          <w:color w:val="000000"/>
          <w:sz w:val="22"/>
          <w:szCs w:val="22"/>
        </w:rPr>
        <w:br/>
      </w:r>
      <w:r w:rsidR="00FF5A0C" w:rsidRPr="008144F3">
        <w:rPr>
          <w:color w:val="000000"/>
          <w:sz w:val="22"/>
          <w:szCs w:val="22"/>
        </w:rPr>
        <w:t>w zakresie wypłaty pomocy, podmiot wdrażający może wystąpić do Agencji Płatniczej o opinię.</w:t>
      </w:r>
    </w:p>
    <w:p w:rsidR="00124C14" w:rsidRPr="008144F3" w:rsidRDefault="00944E8C" w:rsidP="00124C14">
      <w:pPr>
        <w:spacing w:before="240"/>
        <w:jc w:val="both"/>
        <w:rPr>
          <w:sz w:val="22"/>
          <w:szCs w:val="22"/>
        </w:rPr>
      </w:pPr>
      <w:r w:rsidRPr="008144F3">
        <w:rPr>
          <w:b/>
          <w:bCs/>
          <w:sz w:val="22"/>
          <w:szCs w:val="22"/>
        </w:rPr>
        <w:t>R18</w:t>
      </w:r>
      <w:r w:rsidR="00124C14" w:rsidRPr="008144F3">
        <w:rPr>
          <w:sz w:val="22"/>
          <w:szCs w:val="22"/>
        </w:rPr>
        <w:t xml:space="preserve">. </w:t>
      </w:r>
      <w:r w:rsidR="005F118B" w:rsidRPr="008144F3">
        <w:rPr>
          <w:sz w:val="22"/>
          <w:szCs w:val="22"/>
        </w:rPr>
        <w:t xml:space="preserve">W celu umożliwienia Bankowi Gospodarstwa Krajowego weryfikacji danych podmiotu, </w:t>
      </w:r>
      <w:r w:rsidR="006E1B86" w:rsidRPr="008144F3">
        <w:rPr>
          <w:sz w:val="22"/>
          <w:szCs w:val="22"/>
        </w:rPr>
        <w:br/>
      </w:r>
      <w:r w:rsidR="005F118B" w:rsidRPr="008144F3">
        <w:rPr>
          <w:sz w:val="22"/>
          <w:szCs w:val="22"/>
        </w:rPr>
        <w:t xml:space="preserve">z którym zawarł umowę pożyczki, podmiot wdrażający ma obowiązek przekazania do BGK pisemnej informacji, w formie elektronicznej na adres e-mail:prow@bgk.pl, po zakończeniu weryfikacji wniosku o płatność o wysłaniu do ARiMR zlecenia płatności, ze wskazaniem kwoty wypłaty oraz okolicznościach takich jak: Beneficjentowi została wypowiedziana umowa pomocy przez podmiot wdrażający, ze wskazaniem powodu wypowiedzenia, Beneficjentowi odmówiono wypłaty pomocy, ale nie rozwiązano umowy o przyznaniu pomocy, z podaniem przyczyn odmowy, o których mowa </w:t>
      </w:r>
      <w:r w:rsidR="006E1B86" w:rsidRPr="008144F3">
        <w:rPr>
          <w:sz w:val="22"/>
          <w:szCs w:val="22"/>
        </w:rPr>
        <w:br/>
      </w:r>
      <w:r w:rsidR="005F118B" w:rsidRPr="008144F3">
        <w:rPr>
          <w:sz w:val="22"/>
          <w:szCs w:val="22"/>
        </w:rPr>
        <w:t>w regule R15 (informacje z części E1,E2 i F Karty weryfikacji wniosku o płatność), Beneficjent zrezygnował z pomocy i wypowiedział umowę o przyznaniu pomocy</w:t>
      </w:r>
      <w:r w:rsidR="00124C14" w:rsidRPr="008144F3">
        <w:rPr>
          <w:sz w:val="22"/>
          <w:szCs w:val="22"/>
        </w:rPr>
        <w:t>.</w:t>
      </w:r>
    </w:p>
    <w:p w:rsidR="00F577D8" w:rsidRPr="00D96C7A" w:rsidRDefault="00944E8C" w:rsidP="00F577D8">
      <w:pPr>
        <w:spacing w:before="240"/>
        <w:jc w:val="both"/>
        <w:rPr>
          <w:color w:val="000000"/>
          <w:sz w:val="22"/>
          <w:szCs w:val="22"/>
        </w:rPr>
      </w:pPr>
      <w:r w:rsidRPr="008144F3">
        <w:rPr>
          <w:b/>
          <w:bCs/>
          <w:color w:val="000000"/>
          <w:sz w:val="22"/>
          <w:szCs w:val="22"/>
        </w:rPr>
        <w:t>R19</w:t>
      </w:r>
      <w:r w:rsidR="00F577D8" w:rsidRPr="008144F3">
        <w:rPr>
          <w:b/>
          <w:bCs/>
          <w:color w:val="000000"/>
          <w:sz w:val="22"/>
          <w:szCs w:val="22"/>
        </w:rPr>
        <w:t>.</w:t>
      </w:r>
      <w:r w:rsidR="00F577D8" w:rsidRPr="008144F3">
        <w:rPr>
          <w:color w:val="000000"/>
          <w:sz w:val="22"/>
          <w:szCs w:val="22"/>
        </w:rPr>
        <w:t xml:space="preserve"> W przypadku wysyłania pism do podmiotu – należy, tam gdzie to stosowne podać:</w:t>
      </w:r>
    </w:p>
    <w:p w:rsidR="00F577D8" w:rsidRPr="008144F3" w:rsidRDefault="00F577D8" w:rsidP="00F577D8">
      <w:pPr>
        <w:jc w:val="both"/>
        <w:rPr>
          <w:color w:val="000000"/>
          <w:sz w:val="22"/>
          <w:szCs w:val="22"/>
        </w:rPr>
      </w:pPr>
      <w:r w:rsidRPr="008144F3">
        <w:rPr>
          <w:color w:val="000000"/>
          <w:sz w:val="22"/>
          <w:szCs w:val="22"/>
        </w:rPr>
        <w:t>    a)      podstawę prawną wezwania lub rozstrzygnięcia w sprawie;</w:t>
      </w:r>
    </w:p>
    <w:p w:rsidR="00F577D8" w:rsidRPr="008144F3" w:rsidRDefault="00F577D8" w:rsidP="00F577D8">
      <w:pPr>
        <w:jc w:val="both"/>
        <w:rPr>
          <w:color w:val="000000"/>
          <w:sz w:val="22"/>
          <w:szCs w:val="22"/>
        </w:rPr>
      </w:pPr>
      <w:r w:rsidRPr="008144F3">
        <w:rPr>
          <w:color w:val="000000"/>
          <w:sz w:val="22"/>
          <w:szCs w:val="22"/>
        </w:rPr>
        <w:t>    b)      jasno określony zakres: braków do usunięcia/złożenia wyjaśnień/innego wezwania;</w:t>
      </w:r>
    </w:p>
    <w:p w:rsidR="00F577D8" w:rsidRPr="008144F3" w:rsidRDefault="00F577D8" w:rsidP="00F577D8">
      <w:pPr>
        <w:jc w:val="both"/>
        <w:rPr>
          <w:color w:val="000000"/>
          <w:sz w:val="22"/>
          <w:szCs w:val="22"/>
        </w:rPr>
      </w:pPr>
      <w:r w:rsidRPr="008144F3">
        <w:rPr>
          <w:color w:val="000000"/>
          <w:sz w:val="22"/>
          <w:szCs w:val="22"/>
        </w:rPr>
        <w:t xml:space="preserve">    c)      uzasadnienie podjętej decyzji; </w:t>
      </w:r>
    </w:p>
    <w:p w:rsidR="00F577D8" w:rsidRPr="008144F3" w:rsidRDefault="00F577D8" w:rsidP="00F577D8">
      <w:pPr>
        <w:jc w:val="both"/>
        <w:rPr>
          <w:color w:val="000000"/>
          <w:sz w:val="22"/>
          <w:szCs w:val="22"/>
        </w:rPr>
      </w:pPr>
      <w:r w:rsidRPr="008144F3">
        <w:rPr>
          <w:color w:val="000000"/>
          <w:sz w:val="22"/>
          <w:szCs w:val="22"/>
        </w:rPr>
        <w:t>    d)      termin na dokonanie wskazanej w piśmie czynności;</w:t>
      </w:r>
    </w:p>
    <w:p w:rsidR="00F577D8" w:rsidRPr="008144F3" w:rsidRDefault="00F577D8" w:rsidP="00F577D8">
      <w:pPr>
        <w:jc w:val="both"/>
        <w:rPr>
          <w:color w:val="000000"/>
          <w:sz w:val="22"/>
          <w:szCs w:val="22"/>
        </w:rPr>
      </w:pPr>
      <w:r w:rsidRPr="008144F3">
        <w:rPr>
          <w:color w:val="000000"/>
          <w:sz w:val="22"/>
          <w:szCs w:val="22"/>
        </w:rPr>
        <w:t xml:space="preserve">    e)      informację o możliwości odwołania się od rozstrzygnięcia podmiotu wdrażającego, w tym: instytucji do której należy wnieść odwołanie, terminie w jakim może być dokonane oraz formie </w:t>
      </w:r>
      <w:r w:rsidRPr="008144F3">
        <w:rPr>
          <w:color w:val="000000"/>
          <w:sz w:val="22"/>
          <w:szCs w:val="22"/>
        </w:rPr>
        <w:br/>
        <w:t xml:space="preserve">i trybie wniesienia odwołania).  </w:t>
      </w:r>
    </w:p>
    <w:p w:rsidR="00F577D8" w:rsidRPr="008144F3" w:rsidRDefault="00F577D8" w:rsidP="00F577D8">
      <w:pPr>
        <w:jc w:val="both"/>
        <w:rPr>
          <w:color w:val="000000"/>
          <w:sz w:val="22"/>
          <w:szCs w:val="22"/>
        </w:rPr>
      </w:pPr>
    </w:p>
    <w:p w:rsidR="00F577D8" w:rsidRPr="008144F3" w:rsidRDefault="00F577D8" w:rsidP="00F577D8">
      <w:pPr>
        <w:jc w:val="both"/>
        <w:rPr>
          <w:color w:val="000000"/>
          <w:sz w:val="22"/>
          <w:szCs w:val="22"/>
        </w:rPr>
      </w:pPr>
      <w:r w:rsidRPr="008144F3">
        <w:rPr>
          <w:color w:val="000000"/>
          <w:sz w:val="22"/>
          <w:szCs w:val="22"/>
        </w:rPr>
        <w:t>Ponadto przygotowując pismo do podmiotu należy m.in.:</w:t>
      </w:r>
    </w:p>
    <w:p w:rsidR="00F577D8" w:rsidRPr="008144F3" w:rsidRDefault="00F577D8" w:rsidP="008144F3">
      <w:pPr>
        <w:pStyle w:val="Akapitzlist"/>
        <w:numPr>
          <w:ilvl w:val="0"/>
          <w:numId w:val="3"/>
        </w:numPr>
        <w:ind w:left="284" w:hanging="284"/>
        <w:jc w:val="both"/>
        <w:rPr>
          <w:color w:val="000000"/>
          <w:sz w:val="22"/>
          <w:szCs w:val="22"/>
        </w:rPr>
      </w:pPr>
      <w:r w:rsidRPr="008144F3">
        <w:rPr>
          <w:color w:val="000000"/>
          <w:sz w:val="22"/>
          <w:szCs w:val="22"/>
        </w:rPr>
        <w:t xml:space="preserve">pismo wysłać faksem (równolegle listownie za zwrotnym potwierdzeniem odbioru) </w:t>
      </w:r>
      <w:r w:rsidRPr="008144F3">
        <w:rPr>
          <w:color w:val="000000"/>
          <w:sz w:val="22"/>
          <w:szCs w:val="22"/>
        </w:rPr>
        <w:br/>
        <w:t>w przypadku, gdy beneficjent we wniosku podał numer faksu. Potwierdzenie nadania pisma faksem dołącza się do kopii wysłanego pocztą pisma –  o ile przesyłany dokument nie zawiera informacji wrażliwych, albo</w:t>
      </w:r>
    </w:p>
    <w:p w:rsidR="00F577D8" w:rsidRPr="008144F3" w:rsidRDefault="00F577D8" w:rsidP="008144F3">
      <w:pPr>
        <w:pStyle w:val="Akapitzlist"/>
        <w:numPr>
          <w:ilvl w:val="0"/>
          <w:numId w:val="3"/>
        </w:numPr>
        <w:ind w:left="284" w:hanging="284"/>
        <w:jc w:val="both"/>
        <w:rPr>
          <w:color w:val="000000"/>
          <w:sz w:val="22"/>
          <w:szCs w:val="22"/>
        </w:rPr>
      </w:pPr>
      <w:r w:rsidRPr="008144F3">
        <w:rPr>
          <w:color w:val="000000"/>
          <w:sz w:val="22"/>
          <w:szCs w:val="22"/>
        </w:rPr>
        <w:t>powiadomić beneficjenta pocztą elektroniczną w przypadku, gdy beneficjenta podał we wniosku adres e-mail, (równolegle listownie za zwrotnym potwierdzeniem odbioru). Równocześnie dołączyć do kopii wysłanego pocztą pisma, kopię wysłanego e-maila, (jeżeli jest to możliwe również kopię otrzymanego potwierdzenia odbioru e-maila) – o ile przesyłany dokument nie zawiera informacji wrażliwych,</w:t>
      </w:r>
    </w:p>
    <w:p w:rsidR="00F577D8" w:rsidRPr="008144F3" w:rsidRDefault="00F577D8" w:rsidP="008144F3">
      <w:pPr>
        <w:pStyle w:val="Akapitzlist"/>
        <w:numPr>
          <w:ilvl w:val="0"/>
          <w:numId w:val="3"/>
        </w:numPr>
        <w:ind w:left="284" w:hanging="284"/>
        <w:jc w:val="both"/>
        <w:rPr>
          <w:color w:val="000000"/>
          <w:sz w:val="22"/>
          <w:szCs w:val="22"/>
        </w:rPr>
      </w:pPr>
      <w:r w:rsidRPr="008144F3">
        <w:rPr>
          <w:color w:val="000000"/>
          <w:sz w:val="22"/>
          <w:szCs w:val="22"/>
        </w:rPr>
        <w:t>wskazać imię i nazwisko osoby prowadzącej sprawę oraz numer telefonu do kontaktu.</w:t>
      </w:r>
    </w:p>
    <w:p w:rsidR="00DD3270" w:rsidRDefault="00DD3270" w:rsidP="00124C14">
      <w:pPr>
        <w:spacing w:before="240"/>
        <w:jc w:val="both"/>
        <w:rPr>
          <w:color w:val="000000"/>
        </w:rPr>
      </w:pPr>
      <w:r>
        <w:rPr>
          <w:color w:val="000000"/>
        </w:rPr>
        <w:br w:type="page"/>
      </w:r>
    </w:p>
    <w:p w:rsidR="00671CAF" w:rsidRPr="008144F3" w:rsidRDefault="00FF5A0C">
      <w:pPr>
        <w:pStyle w:val="Nagwek3"/>
        <w:rPr>
          <w:sz w:val="24"/>
          <w:szCs w:val="24"/>
        </w:rPr>
      </w:pPr>
      <w:bookmarkStart w:id="38" w:name="_Toc10113"/>
      <w:bookmarkStart w:id="39" w:name="_Toc473011771"/>
      <w:bookmarkStart w:id="40" w:name="_Toc473014673"/>
      <w:r w:rsidRPr="008144F3">
        <w:rPr>
          <w:sz w:val="24"/>
          <w:szCs w:val="24"/>
        </w:rPr>
        <w:t>Załączniki</w:t>
      </w:r>
      <w:bookmarkEnd w:id="38"/>
      <w:bookmarkEnd w:id="39"/>
      <w:bookmarkEnd w:id="40"/>
    </w:p>
    <w:p w:rsidR="00671CAF" w:rsidRDefault="00671CAF">
      <w:pPr>
        <w:rPr>
          <w:color w:val="000000"/>
          <w:sz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5"/>
        <w:gridCol w:w="4330"/>
        <w:gridCol w:w="3368"/>
      </w:tblGrid>
      <w:tr w:rsidR="00671CAF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71CAF" w:rsidRDefault="00FF5A0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71CAF" w:rsidRDefault="00FF5A0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671CAF" w:rsidRDefault="00FF5A0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3</w:t>
            </w:r>
          </w:p>
        </w:tc>
      </w:tr>
      <w:tr w:rsidR="00671CAF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71CAF" w:rsidRDefault="00FF5A0C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CCCCCC"/>
              </w:rPr>
              <w:t>Symbol dokumentu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71CAF" w:rsidRDefault="00FF5A0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Nazwa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671CAF" w:rsidRDefault="00FF5A0C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Opis dokumentu</w:t>
            </w:r>
          </w:p>
        </w:tc>
      </w:tr>
      <w:tr w:rsidR="00696AF5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96AF5" w:rsidRPr="008144F3" w:rsidRDefault="00696AF5" w:rsidP="00696AF5">
            <w:pPr>
              <w:spacing w:before="45" w:after="45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8144F3">
              <w:rPr>
                <w:color w:val="000000"/>
                <w:sz w:val="22"/>
                <w:szCs w:val="22"/>
                <w:shd w:val="clear" w:color="auto" w:fill="FFFFFF"/>
              </w:rPr>
              <w:t>K-1/350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96AF5" w:rsidRPr="008144F3" w:rsidRDefault="00696AF5" w:rsidP="00696AF5">
            <w:pPr>
              <w:spacing w:before="45" w:after="45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8144F3">
              <w:rPr>
                <w:color w:val="000000"/>
                <w:sz w:val="22"/>
                <w:szCs w:val="22"/>
                <w:shd w:val="clear" w:color="auto" w:fill="FFFFFF"/>
              </w:rPr>
              <w:t>Karta weryfikacji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96AF5" w:rsidRPr="008144F3" w:rsidRDefault="00696AF5" w:rsidP="00696AF5">
            <w:pPr>
              <w:spacing w:before="45" w:after="45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8144F3">
              <w:rPr>
                <w:color w:val="000000"/>
                <w:sz w:val="22"/>
                <w:szCs w:val="22"/>
                <w:shd w:val="clear" w:color="auto" w:fill="FFFFFF"/>
              </w:rPr>
              <w:t>Karta weryfikacji wniosku o płatność</w:t>
            </w:r>
          </w:p>
        </w:tc>
      </w:tr>
      <w:tr w:rsidR="00696AF5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96AF5" w:rsidRPr="008144F3" w:rsidRDefault="00696AF5" w:rsidP="00696AF5">
            <w:pPr>
              <w:spacing w:before="45" w:after="45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8144F3">
              <w:rPr>
                <w:color w:val="000000"/>
                <w:sz w:val="22"/>
                <w:szCs w:val="22"/>
                <w:shd w:val="clear" w:color="auto" w:fill="FFFFFF"/>
              </w:rPr>
              <w:t>K-2/350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96AF5" w:rsidRPr="008144F3" w:rsidRDefault="00696AF5" w:rsidP="00696AF5">
            <w:pPr>
              <w:spacing w:before="45" w:after="45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8144F3">
              <w:rPr>
                <w:color w:val="000000"/>
                <w:sz w:val="22"/>
                <w:szCs w:val="22"/>
                <w:shd w:val="clear" w:color="auto" w:fill="FFFFFF"/>
              </w:rPr>
              <w:t>Karta weryfikacji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696AF5" w:rsidRPr="008144F3" w:rsidRDefault="00696AF5" w:rsidP="00696AF5">
            <w:pPr>
              <w:spacing w:before="45" w:after="45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8144F3">
              <w:rPr>
                <w:color w:val="000000"/>
                <w:sz w:val="22"/>
                <w:szCs w:val="22"/>
                <w:shd w:val="clear" w:color="auto" w:fill="FFFFFF"/>
              </w:rPr>
              <w:t>Karta weryfikacji wniosku o płatność</w:t>
            </w:r>
          </w:p>
        </w:tc>
      </w:tr>
      <w:tr w:rsidR="007D79C3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7D79C3" w:rsidRPr="008144F3" w:rsidRDefault="007D79C3" w:rsidP="007D79C3">
            <w:pPr>
              <w:spacing w:before="45" w:after="45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8144F3">
              <w:rPr>
                <w:color w:val="000000"/>
                <w:sz w:val="22"/>
                <w:szCs w:val="22"/>
                <w:shd w:val="clear" w:color="auto" w:fill="FFFFFF"/>
              </w:rPr>
              <w:t>K-3/350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7D79C3" w:rsidRPr="008144F3" w:rsidRDefault="007D79C3" w:rsidP="007D79C3">
            <w:pPr>
              <w:spacing w:before="45" w:after="45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8144F3">
              <w:rPr>
                <w:color w:val="000000"/>
                <w:sz w:val="22"/>
                <w:szCs w:val="22"/>
                <w:shd w:val="clear" w:color="auto" w:fill="FFFFFF"/>
              </w:rPr>
              <w:t>Karta weryfikacji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7D79C3" w:rsidRPr="008144F3" w:rsidRDefault="007D79C3" w:rsidP="007D79C3">
            <w:pPr>
              <w:spacing w:before="45" w:after="45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8144F3">
              <w:rPr>
                <w:color w:val="000000"/>
                <w:sz w:val="22"/>
                <w:szCs w:val="22"/>
                <w:shd w:val="clear" w:color="auto" w:fill="FFFFFF"/>
              </w:rPr>
              <w:t>Karta weryfikacji wniosku o płatność</w:t>
            </w:r>
          </w:p>
        </w:tc>
      </w:tr>
      <w:tr w:rsidR="007D79C3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7D79C3" w:rsidRPr="008144F3" w:rsidRDefault="007D79C3" w:rsidP="007D79C3">
            <w:pPr>
              <w:spacing w:before="45" w:after="45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8144F3">
              <w:rPr>
                <w:color w:val="000000"/>
                <w:sz w:val="22"/>
                <w:szCs w:val="22"/>
                <w:shd w:val="clear" w:color="auto" w:fill="FFFFFF"/>
              </w:rPr>
              <w:t>IK-1/350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7D79C3" w:rsidRPr="008144F3" w:rsidRDefault="007D79C3" w:rsidP="007D79C3">
            <w:pPr>
              <w:spacing w:before="45" w:after="45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8144F3">
              <w:rPr>
                <w:color w:val="000000"/>
                <w:sz w:val="22"/>
                <w:szCs w:val="22"/>
                <w:shd w:val="clear" w:color="auto" w:fill="FFFFFF"/>
              </w:rPr>
              <w:t xml:space="preserve">Instrukcja wypełniania karty weryfikacji wniosku o płatność 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7D79C3" w:rsidRPr="008144F3" w:rsidRDefault="007D79C3" w:rsidP="007D79C3">
            <w:pPr>
              <w:spacing w:before="45" w:after="45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8144F3">
              <w:rPr>
                <w:color w:val="000000"/>
                <w:sz w:val="22"/>
                <w:szCs w:val="22"/>
                <w:shd w:val="clear" w:color="auto" w:fill="FFFFFF"/>
              </w:rPr>
              <w:t xml:space="preserve">Instrukcja wypełniania karty weryfikacji wniosku o płatność </w:t>
            </w:r>
          </w:p>
        </w:tc>
      </w:tr>
      <w:tr w:rsidR="007D79C3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7D79C3" w:rsidRPr="008144F3" w:rsidRDefault="007D79C3" w:rsidP="007D79C3">
            <w:pPr>
              <w:spacing w:before="45" w:after="45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8144F3">
              <w:rPr>
                <w:color w:val="000000"/>
                <w:sz w:val="22"/>
                <w:szCs w:val="22"/>
                <w:shd w:val="clear" w:color="auto" w:fill="FFFFFF"/>
              </w:rPr>
              <w:t>K-1.1-350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7D79C3" w:rsidRPr="008144F3" w:rsidRDefault="007D79C3" w:rsidP="007D79C3">
            <w:pPr>
              <w:spacing w:before="45" w:after="45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8144F3">
              <w:rPr>
                <w:color w:val="000000"/>
                <w:sz w:val="22"/>
                <w:szCs w:val="22"/>
                <w:shd w:val="clear" w:color="auto" w:fill="FFFFFF"/>
              </w:rPr>
              <w:t>Karta obliczania kar – zasady konkurencyjności – zamówienia publiczne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7D79C3" w:rsidRPr="008144F3" w:rsidRDefault="007D79C3" w:rsidP="007D79C3">
            <w:pPr>
              <w:spacing w:before="45" w:after="45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8144F3">
              <w:rPr>
                <w:color w:val="000000"/>
                <w:sz w:val="22"/>
                <w:szCs w:val="22"/>
                <w:shd w:val="clear" w:color="auto" w:fill="FFFFFF"/>
              </w:rPr>
              <w:t>Karta obliczenia kar – zasady konkurencyjności – zamówienia publiczne</w:t>
            </w:r>
          </w:p>
        </w:tc>
      </w:tr>
      <w:tr w:rsidR="007D79C3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7D79C3" w:rsidRPr="008144F3" w:rsidRDefault="007D79C3" w:rsidP="007D79C3">
            <w:pPr>
              <w:spacing w:before="45" w:after="45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8144F3">
              <w:rPr>
                <w:color w:val="000000"/>
                <w:sz w:val="22"/>
                <w:szCs w:val="22"/>
                <w:shd w:val="clear" w:color="auto" w:fill="FFFFFF"/>
              </w:rPr>
              <w:t>K-1.2/350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7D79C3" w:rsidRPr="008144F3" w:rsidRDefault="007D79C3" w:rsidP="007D79C3">
            <w:pPr>
              <w:spacing w:before="45" w:after="45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8144F3">
              <w:rPr>
                <w:color w:val="000000"/>
                <w:sz w:val="22"/>
                <w:szCs w:val="22"/>
                <w:shd w:val="clear" w:color="auto" w:fill="FFFFFF"/>
              </w:rPr>
              <w:t>Karta obliczania kar - umowa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7D79C3" w:rsidRPr="008144F3" w:rsidRDefault="007D79C3" w:rsidP="007D79C3">
            <w:pPr>
              <w:spacing w:before="45" w:after="45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8144F3">
              <w:rPr>
                <w:color w:val="000000"/>
                <w:sz w:val="22"/>
                <w:szCs w:val="22"/>
                <w:shd w:val="clear" w:color="auto" w:fill="FFFFFF"/>
              </w:rPr>
              <w:t>Karta obliczania kar - umowa</w:t>
            </w:r>
          </w:p>
        </w:tc>
      </w:tr>
      <w:tr w:rsidR="007D79C3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7D79C3" w:rsidRPr="008144F3" w:rsidRDefault="007D79C3" w:rsidP="007D79C3">
            <w:pPr>
              <w:spacing w:before="45" w:after="45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8144F3">
              <w:rPr>
                <w:color w:val="000000"/>
                <w:sz w:val="22"/>
                <w:szCs w:val="22"/>
                <w:shd w:val="clear" w:color="auto" w:fill="FFFFFF"/>
              </w:rPr>
              <w:t>D-1/350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7D79C3" w:rsidRPr="008144F3" w:rsidRDefault="007D79C3" w:rsidP="007D79C3">
            <w:pPr>
              <w:spacing w:before="45" w:after="45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8144F3">
              <w:rPr>
                <w:color w:val="000000"/>
                <w:sz w:val="22"/>
                <w:szCs w:val="22"/>
                <w:shd w:val="clear" w:color="auto" w:fill="FFFFFF"/>
              </w:rPr>
              <w:t>Deklaracja bezstronności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7D79C3" w:rsidRPr="008144F3" w:rsidRDefault="007D79C3" w:rsidP="007D79C3">
            <w:pPr>
              <w:spacing w:before="45" w:after="45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8144F3">
              <w:rPr>
                <w:color w:val="000000"/>
                <w:sz w:val="22"/>
                <w:szCs w:val="22"/>
                <w:shd w:val="clear" w:color="auto" w:fill="FFFFFF"/>
              </w:rPr>
              <w:t>Deklaracja bezstronności</w:t>
            </w:r>
          </w:p>
        </w:tc>
      </w:tr>
      <w:tr w:rsidR="007D79C3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7D79C3" w:rsidRPr="008144F3" w:rsidRDefault="007D79C3" w:rsidP="007D79C3">
            <w:pPr>
              <w:spacing w:before="45" w:after="45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8144F3">
              <w:rPr>
                <w:color w:val="000000"/>
                <w:sz w:val="22"/>
                <w:szCs w:val="22"/>
                <w:shd w:val="clear" w:color="auto" w:fill="FFFFFF"/>
              </w:rPr>
              <w:t>L-1/350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7D79C3" w:rsidRPr="008144F3" w:rsidRDefault="007D79C3" w:rsidP="007D79C3">
            <w:pPr>
              <w:spacing w:before="45" w:after="45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8144F3">
              <w:rPr>
                <w:color w:val="000000"/>
                <w:sz w:val="22"/>
                <w:szCs w:val="22"/>
                <w:shd w:val="clear" w:color="auto" w:fill="FFFFFF"/>
              </w:rPr>
              <w:t>Lista elementów do sprawdzenia podczas kontroli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7D79C3" w:rsidRPr="008144F3" w:rsidRDefault="007D79C3" w:rsidP="007D79C3">
            <w:pPr>
              <w:spacing w:before="45" w:after="45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8144F3">
              <w:rPr>
                <w:color w:val="000000"/>
                <w:sz w:val="22"/>
                <w:szCs w:val="22"/>
                <w:shd w:val="clear" w:color="auto" w:fill="FFFFFF"/>
              </w:rPr>
              <w:t>Lista elementów do sprawdzenia podczas kontroli</w:t>
            </w:r>
          </w:p>
        </w:tc>
      </w:tr>
    </w:tbl>
    <w:p w:rsidR="00671CAF" w:rsidRDefault="00671CAF">
      <w:pPr>
        <w:jc w:val="center"/>
        <w:sectPr w:rsidR="00671CAF">
          <w:pgSz w:w="11906" w:h="16838"/>
          <w:pgMar w:top="1134" w:right="850" w:bottom="1134" w:left="1417" w:header="454" w:footer="454" w:gutter="0"/>
          <w:cols w:space="720"/>
        </w:sectPr>
      </w:pPr>
    </w:p>
    <w:p w:rsidR="00671CAF" w:rsidRDefault="00671CAF">
      <w:pPr>
        <w:rPr>
          <w:color w:val="000000"/>
          <w:sz w:val="28"/>
        </w:rPr>
      </w:pPr>
    </w:p>
    <w:p w:rsidR="00671CAF" w:rsidRDefault="00FF5A0C">
      <w:pPr>
        <w:pStyle w:val="Nagwek1"/>
      </w:pPr>
      <w:bookmarkStart w:id="41" w:name="_Toc10114"/>
      <w:bookmarkStart w:id="42" w:name="_Toc473011772"/>
      <w:bookmarkStart w:id="43" w:name="_Toc473014674"/>
      <w:r>
        <w:t>Czynności wykonywane na poszczególnych stanowiskach pracy</w:t>
      </w:r>
      <w:bookmarkEnd w:id="41"/>
      <w:bookmarkEnd w:id="42"/>
      <w:bookmarkEnd w:id="43"/>
    </w:p>
    <w:p w:rsidR="00671CAF" w:rsidRDefault="00671CAF">
      <w:pPr>
        <w:jc w:val="center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4"/>
        <w:gridCol w:w="2183"/>
        <w:gridCol w:w="2183"/>
        <w:gridCol w:w="2183"/>
        <w:gridCol w:w="4366"/>
        <w:gridCol w:w="1455"/>
      </w:tblGrid>
      <w:tr w:rsidR="0050034D" w:rsidTr="001D3884">
        <w:trPr>
          <w:tblHeader/>
          <w:jc w:val="center"/>
        </w:trPr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Stanowisko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Procedura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Proces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Funkcja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Zakres czynności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Wzory dokumentów obsługiwanych na danym stanowisku</w:t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 kancelaryjny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753B89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753B89">
              <w:rPr>
                <w:color w:val="000000"/>
                <w:sz w:val="18"/>
                <w:shd w:val="clear" w:color="auto" w:fill="FFFFFF"/>
              </w:rPr>
              <w:t xml:space="preserve">Obsługa wniosku o płatność w ramach poddziałania: 7.2 Wsparcie inwestycji związanych z tworzeniem, ulepszaniem lub rozbudową wszystkich rodzajów małej infrastruktury, w tym inwestycji w energię odnawialną i w oszczędzanie energii oraz poddziałania 7.4 Wsparcie inwestycji w tworzenie, ulepszanie i rozwijanie podstawowych usług lokalnych dla ludności wiejskiej, w tym rekreacji, kultury, i </w:t>
            </w:r>
            <w:r>
              <w:rPr>
                <w:color w:val="000000"/>
                <w:sz w:val="18"/>
                <w:shd w:val="clear" w:color="auto" w:fill="FFFFFF"/>
              </w:rPr>
              <w:t>powiązanej infrastruktury objętych</w:t>
            </w:r>
            <w:r w:rsidRPr="00753B89">
              <w:rPr>
                <w:color w:val="000000"/>
                <w:sz w:val="18"/>
                <w:shd w:val="clear" w:color="auto" w:fill="FFFFFF"/>
              </w:rPr>
              <w:t xml:space="preserve"> Programem Rozwoju Obszarów Wiejskich na lata 2014-2020</w:t>
            </w:r>
            <w:r w:rsidR="0050034D"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Ostemplowanie oraz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kopii faktur/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dokumentów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Ostemplowanie oraz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kopii faktur/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dokumentów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Kopie faktur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/dokumentów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Faktury /dokumenty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Przyjęcie wniosku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z załącznikami,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proofErr w:type="spellStart"/>
            <w:r>
              <w:rPr>
                <w:color w:val="000000"/>
                <w:sz w:val="18"/>
                <w:shd w:val="clear" w:color="auto" w:fill="FFFFFF"/>
              </w:rPr>
              <w:t>odatowanie</w:t>
            </w:r>
            <w:proofErr w:type="spellEnd"/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Przyjęcie wniosku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z załącznikami,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proofErr w:type="spellStart"/>
            <w:r>
              <w:rPr>
                <w:color w:val="000000"/>
                <w:sz w:val="18"/>
                <w:shd w:val="clear" w:color="auto" w:fill="FFFFFF"/>
              </w:rPr>
              <w:t>odatowanie</w:t>
            </w:r>
            <w:proofErr w:type="spellEnd"/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płatność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Rejestracja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i nadanie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znaku sprawy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Rejestracja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i nadanie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znaku sprawy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płatność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Wydanie potwierdzenia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wpływu wniosku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 płatność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dla Beneficjenta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Wydanie potwierdzenia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wpływu wniosku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 płatność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dla Beneficjenta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Kopia pierwszej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strony wniosku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 płatność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 sprawdzający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753B89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753B89">
              <w:rPr>
                <w:color w:val="000000"/>
                <w:sz w:val="18"/>
                <w:shd w:val="clear" w:color="auto" w:fill="FFFFFF"/>
              </w:rPr>
              <w:t xml:space="preserve">Obsługa wniosku o płatność w ramach poddziałania: 7.2 Wsparcie inwestycji związanych z tworzeniem, ulepszaniem lub rozbudową wszystkich rodzajów małej infrastruktury, w tym inwestycji w energię odnawialną i w oszczędzanie energii oraz poddziałania 7.4 Wsparcie inwestycji w tworzenie, ulepszanie i rozwijanie podstawowych usług lokalnych dla ludności wiejskiej, w tym rekreacji, kultury, i </w:t>
            </w:r>
            <w:r>
              <w:rPr>
                <w:color w:val="000000"/>
                <w:sz w:val="18"/>
                <w:shd w:val="clear" w:color="auto" w:fill="FFFFFF"/>
              </w:rPr>
              <w:t>powiązanej infrastruktury objętych</w:t>
            </w:r>
            <w:r w:rsidRPr="00753B89">
              <w:rPr>
                <w:color w:val="000000"/>
                <w:sz w:val="18"/>
                <w:shd w:val="clear" w:color="auto" w:fill="FFFFFF"/>
              </w:rPr>
              <w:t xml:space="preserve"> Programem Rozwoju Obszarów Wiejskich na lata 2014-2020</w:t>
            </w:r>
            <w:r w:rsidR="0050034D"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wypłaty pomocy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Przyczyny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odmowy wypłaty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pomocy lub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rozwiązania umowy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Przyczyny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odmowy wypłaty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pomocy lub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rozwiązania umowy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Sprawdzenie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Beneficjenta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 Rejestrze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proofErr w:type="spellStart"/>
            <w:r>
              <w:rPr>
                <w:color w:val="000000"/>
                <w:sz w:val="18"/>
                <w:shd w:val="clear" w:color="auto" w:fill="FFFFFF"/>
              </w:rPr>
              <w:t>Podm.Wyklucz</w:t>
            </w:r>
            <w:proofErr w:type="spellEnd"/>
            <w:r>
              <w:rPr>
                <w:color w:val="000000"/>
                <w:sz w:val="18"/>
                <w:shd w:val="clear" w:color="auto" w:fill="FFFFFF"/>
              </w:rPr>
              <w:t xml:space="preserve">.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przy wsparciu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informatycznym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Sprawdzenie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Beneficjenta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 Rejestrze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proofErr w:type="spellStart"/>
            <w:r>
              <w:rPr>
                <w:color w:val="000000"/>
                <w:sz w:val="18"/>
                <w:shd w:val="clear" w:color="auto" w:fill="FFFFFF"/>
              </w:rPr>
              <w:t>Podm.Wyklucz</w:t>
            </w:r>
            <w:proofErr w:type="spellEnd"/>
            <w:r>
              <w:rPr>
                <w:color w:val="000000"/>
                <w:sz w:val="18"/>
                <w:shd w:val="clear" w:color="auto" w:fill="FFFFFF"/>
              </w:rPr>
              <w:t xml:space="preserve">.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przy wsparciu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informatycznym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płatność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wstępna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części 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wstępna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części 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 weryfikujący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753B89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753B89">
              <w:rPr>
                <w:color w:val="000000"/>
                <w:sz w:val="18"/>
                <w:shd w:val="clear" w:color="auto" w:fill="FFFFFF"/>
              </w:rPr>
              <w:t xml:space="preserve">Obsługa wniosku o płatność w ramach poddziałania: 7.2 Wsparcie inwestycji związanych z tworzeniem, ulepszaniem lub rozbudową wszystkich rodzajów małej infrastruktury, w tym inwestycji w energię odnawialną i w oszczędzanie energii oraz poddziałania 7.4 Wsparcie inwestycji w tworzenie, ulepszanie i rozwijanie podstawowych usług lokalnych dla ludności wiejskiej, w tym rekreacji, kultury, i </w:t>
            </w:r>
            <w:r>
              <w:rPr>
                <w:color w:val="000000"/>
                <w:sz w:val="18"/>
                <w:shd w:val="clear" w:color="auto" w:fill="FFFFFF"/>
              </w:rPr>
              <w:t>powiązanej infrastruktury objętych</w:t>
            </w:r>
            <w:r w:rsidRPr="00753B89">
              <w:rPr>
                <w:color w:val="000000"/>
                <w:sz w:val="18"/>
                <w:shd w:val="clear" w:color="auto" w:fill="FFFFFF"/>
              </w:rPr>
              <w:t xml:space="preserve"> Programem Rozwoju Obszarów Wiejskich na lata 2014-2020</w:t>
            </w:r>
            <w:r w:rsidR="0050034D"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wstępna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Ostemplowanie oraz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kopii faktur/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dokumentów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Ostemplowanie oraz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kopii faktur/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dokumentów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Kopie faktur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/dokumentów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Faktury /dokumenty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Rejestracja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i nadanie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znaku sprawy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Rejestracja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i nadanie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znaku sprawy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płatność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Sprawdzenie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Beneficjenta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 Rejestrze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proofErr w:type="spellStart"/>
            <w:r>
              <w:rPr>
                <w:color w:val="000000"/>
                <w:sz w:val="18"/>
                <w:shd w:val="clear" w:color="auto" w:fill="FFFFFF"/>
              </w:rPr>
              <w:t>Podm.Wyklucz</w:t>
            </w:r>
            <w:proofErr w:type="spellEnd"/>
            <w:r>
              <w:rPr>
                <w:color w:val="000000"/>
                <w:sz w:val="18"/>
                <w:shd w:val="clear" w:color="auto" w:fill="FFFFFF"/>
              </w:rPr>
              <w:t xml:space="preserve">.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przy wsparciu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informatycznym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Sprawdzenie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Beneficjenta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 Rejestrze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proofErr w:type="spellStart"/>
            <w:r>
              <w:rPr>
                <w:color w:val="000000"/>
                <w:sz w:val="18"/>
                <w:shd w:val="clear" w:color="auto" w:fill="FFFFFF"/>
              </w:rPr>
              <w:t>Podm.Wyklucz</w:t>
            </w:r>
            <w:proofErr w:type="spellEnd"/>
            <w:r>
              <w:rPr>
                <w:color w:val="000000"/>
                <w:sz w:val="18"/>
                <w:shd w:val="clear" w:color="auto" w:fill="FFFFFF"/>
              </w:rPr>
              <w:t xml:space="preserve">.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przy wsparciu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informatycznym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płatność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wstępna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części 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wstępna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części 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kancelaryjny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753B89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753B89">
              <w:rPr>
                <w:color w:val="000000"/>
                <w:sz w:val="18"/>
                <w:shd w:val="clear" w:color="auto" w:fill="FFFFFF"/>
              </w:rPr>
              <w:t xml:space="preserve">Obsługa wniosku o płatność w ramach poddziałania: 7.2 Wsparcie inwestycji związanych z tworzeniem, ulepszaniem lub rozbudową wszystkich rodzajów małej infrastruktury, w tym inwestycji w energię odnawialną i w oszczędzanie energii oraz poddziałania 7.4 Wsparcie inwestycji w tworzenie, ulepszanie i rozwijanie podstawowych usług lokalnych dla ludności wiejskiej, w tym rekreacji, kultury, i </w:t>
            </w:r>
            <w:r>
              <w:rPr>
                <w:color w:val="000000"/>
                <w:sz w:val="18"/>
                <w:shd w:val="clear" w:color="auto" w:fill="FFFFFF"/>
              </w:rPr>
              <w:t>powiązanej infrastruktury objętych</w:t>
            </w:r>
            <w:r w:rsidRPr="00753B89">
              <w:rPr>
                <w:color w:val="000000"/>
                <w:sz w:val="18"/>
                <w:shd w:val="clear" w:color="auto" w:fill="FFFFFF"/>
              </w:rPr>
              <w:t xml:space="preserve"> Programem Rozwoju Obszarów Wiejskich na lata 2014-2020</w:t>
            </w:r>
            <w:r w:rsidR="0050034D"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I uzupełnień/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wyjaśnień,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odatowanie</w:t>
            </w:r>
            <w:proofErr w:type="spellEnd"/>
            <w:r>
              <w:rPr>
                <w:color w:val="000000"/>
                <w:sz w:val="18"/>
                <w:shd w:val="clear" w:color="auto" w:fill="FFFFFF"/>
              </w:rPr>
              <w:t>,</w:t>
            </w:r>
          </w:p>
          <w:p w:rsidR="0050034D" w:rsidRDefault="0050034D" w:rsidP="00DE627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rejestr</w:t>
            </w:r>
            <w:r w:rsidR="00DE6272">
              <w:rPr>
                <w:color w:val="000000"/>
                <w:sz w:val="18"/>
                <w:shd w:val="clear" w:color="auto" w:fill="FFFFFF"/>
              </w:rPr>
              <w:t>owanie,</w:t>
            </w:r>
            <w:r>
              <w:rPr>
                <w:color w:val="000000"/>
                <w:sz w:val="18"/>
                <w:shd w:val="clear" w:color="auto" w:fill="FFFFFF"/>
              </w:rPr>
              <w:t xml:space="preserve"> nadanie nr kanc</w:t>
            </w:r>
            <w:r w:rsidR="00DE6272">
              <w:rPr>
                <w:color w:val="000000"/>
                <w:sz w:val="18"/>
                <w:shd w:val="clear" w:color="auto" w:fill="FFFFFF"/>
              </w:rPr>
              <w:t>elaryjnego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I uzupełnień/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wyjaśnień,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odatowanie</w:t>
            </w:r>
            <w:proofErr w:type="spellEnd"/>
            <w:r>
              <w:rPr>
                <w:color w:val="000000"/>
                <w:sz w:val="18"/>
                <w:shd w:val="clear" w:color="auto" w:fill="FFFFFF"/>
              </w:rPr>
              <w:t>,</w:t>
            </w:r>
          </w:p>
          <w:p w:rsidR="0050034D" w:rsidRDefault="00DE6272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rejestrowanie, nadanie nr kancelaryjnego.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1D3884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kontroli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Wykaz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dokumentów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WD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raportu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 czynności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kontrolnych,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proofErr w:type="spellStart"/>
            <w:r>
              <w:rPr>
                <w:color w:val="000000"/>
                <w:sz w:val="18"/>
                <w:shd w:val="clear" w:color="auto" w:fill="FFFFFF"/>
              </w:rPr>
              <w:t>odatowanie</w:t>
            </w:r>
            <w:proofErr w:type="spellEnd"/>
            <w:r>
              <w:rPr>
                <w:color w:val="000000"/>
                <w:sz w:val="18"/>
                <w:shd w:val="clear" w:color="auto" w:fill="FFFFFF"/>
              </w:rPr>
              <w:t xml:space="preserve">, </w:t>
            </w:r>
            <w:r w:rsidR="00DE6272">
              <w:rPr>
                <w:color w:val="000000"/>
                <w:sz w:val="18"/>
                <w:shd w:val="clear" w:color="auto" w:fill="FFFFFF"/>
              </w:rPr>
              <w:t>rejestrowanie, nadanie nr kancelaryjnego.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raportu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 czynności</w:t>
            </w:r>
            <w:r w:rsidR="00DE6272">
              <w:rPr>
                <w:color w:val="000000"/>
                <w:sz w:val="18"/>
                <w:shd w:val="clear" w:color="auto" w:fill="FFFFFF"/>
              </w:rPr>
              <w:t xml:space="preserve"> </w:t>
            </w:r>
            <w:r>
              <w:rPr>
                <w:color w:val="000000"/>
                <w:sz w:val="18"/>
                <w:shd w:val="clear" w:color="auto" w:fill="FFFFFF"/>
              </w:rPr>
              <w:t>kontrolnych,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proofErr w:type="spellStart"/>
            <w:r>
              <w:rPr>
                <w:color w:val="000000"/>
                <w:sz w:val="18"/>
                <w:shd w:val="clear" w:color="auto" w:fill="FFFFFF"/>
              </w:rPr>
              <w:t>odatowanie</w:t>
            </w:r>
            <w:proofErr w:type="spellEnd"/>
            <w:r>
              <w:rPr>
                <w:color w:val="000000"/>
                <w:sz w:val="18"/>
                <w:shd w:val="clear" w:color="auto" w:fill="FFFFFF"/>
              </w:rPr>
              <w:t xml:space="preserve">, </w:t>
            </w:r>
            <w:r w:rsidR="00DE6272">
              <w:rPr>
                <w:color w:val="000000"/>
                <w:sz w:val="18"/>
                <w:shd w:val="clear" w:color="auto" w:fill="FFFFFF"/>
              </w:rPr>
              <w:t>rejestrowanie, nadanie nr kancelaryjnego.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Wykaz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dokumentów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WD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Raport z czynności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kontrolnych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RK-01/...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trHeight w:val="1053"/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kancelaryjny/ weryfikujący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753B89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753B89">
              <w:rPr>
                <w:color w:val="000000"/>
                <w:sz w:val="18"/>
                <w:shd w:val="clear" w:color="auto" w:fill="FFFFFF"/>
              </w:rPr>
              <w:t xml:space="preserve">Obsługa wniosku o płatność w ramach poddziałania: 7.2 Wsparcie inwestycji związanych z tworzeniem, ulepszaniem lub rozbudową wszystkich rodzajów małej infrastruktury, w tym inwestycji w energię odnawialną i w oszczędzanie energii oraz poddziałania 7.4 Wsparcie inwestycji w tworzenie, ulepszanie i rozwijanie podstawowych usług lokalnych dla ludności wiejskiej, w tym rekreacji, kultury, i </w:t>
            </w:r>
            <w:r>
              <w:rPr>
                <w:color w:val="000000"/>
                <w:sz w:val="18"/>
                <w:shd w:val="clear" w:color="auto" w:fill="FFFFFF"/>
              </w:rPr>
              <w:t>powiązanej infrastruktury objętych</w:t>
            </w:r>
            <w:r w:rsidRPr="00753B89">
              <w:rPr>
                <w:color w:val="000000"/>
                <w:sz w:val="18"/>
                <w:shd w:val="clear" w:color="auto" w:fill="FFFFFF"/>
              </w:rPr>
              <w:t xml:space="preserve"> Programem Rozwoju Obszarów Wiejskich na lata 2014-2020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Korekta kwoty i zestawienie wyliczonej kwoty do refundacji</w:t>
            </w:r>
          </w:p>
        </w:tc>
        <w:tc>
          <w:tcPr>
            <w:tcW w:w="2250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wypłaty pomocy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50034D" w:rsidTr="001D3884">
        <w:trPr>
          <w:trHeight w:val="1128"/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kontroli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wysłanie pisma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sprawdzający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753B89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753B89">
              <w:rPr>
                <w:color w:val="000000"/>
                <w:sz w:val="18"/>
                <w:shd w:val="clear" w:color="auto" w:fill="FFFFFF"/>
              </w:rPr>
              <w:t xml:space="preserve">Obsługa wniosku o płatność w ramach poddziałania: 7.2 Wsparcie inwestycji związanych z tworzeniem, ulepszaniem lub rozbudową wszystkich rodzajów małej infrastruktury, w tym inwestycji w energię odnawialną i w oszczędzanie energii oraz poddziałania 7.4 Wsparcie inwestycji w tworzenie, ulepszanie i rozwijanie podstawowych usług lokalnych dla ludności wiejskiej, w tym rekreacji, kultury, i </w:t>
            </w:r>
            <w:r>
              <w:rPr>
                <w:color w:val="000000"/>
                <w:sz w:val="18"/>
                <w:shd w:val="clear" w:color="auto" w:fill="FFFFFF"/>
              </w:rPr>
              <w:t>powiązanej infrastruktury objętych</w:t>
            </w:r>
            <w:r w:rsidRPr="00753B89">
              <w:rPr>
                <w:color w:val="000000"/>
                <w:sz w:val="18"/>
                <w:shd w:val="clear" w:color="auto" w:fill="FFFFFF"/>
              </w:rPr>
              <w:t xml:space="preserve"> Programem Rozwoju Obszarów Wiejskich na lata 2014-2020</w:t>
            </w:r>
            <w:r w:rsidR="0050034D"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Korekta kwoty i zestawienie wyliczonej kwoty do refundacji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Wypełnienie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części E 2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Wypełnienie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części E 2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otrzymanych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uzupełnień/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 pkt II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otrzymanych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uzupełnień/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 pkt II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Wykaz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dokumentów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</w:t>
            </w:r>
            <w:r w:rsidR="00DE6272">
              <w:rPr>
                <w:color w:val="000000"/>
                <w:sz w:val="18"/>
                <w:shd w:val="clear" w:color="auto" w:fill="FFFFFF"/>
              </w:rPr>
              <w:t>a</w:t>
            </w:r>
            <w:r>
              <w:rPr>
                <w:color w:val="000000"/>
                <w:sz w:val="18"/>
                <w:shd w:val="clear" w:color="auto" w:fill="FFFFFF"/>
              </w:rPr>
              <w:t>wozdania 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realizacji operacji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Cześć B4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</w:t>
            </w:r>
            <w:r w:rsidR="00DE6272">
              <w:rPr>
                <w:color w:val="000000"/>
                <w:sz w:val="18"/>
                <w:shd w:val="clear" w:color="auto" w:fill="FFFFFF"/>
              </w:rPr>
              <w:t>a</w:t>
            </w:r>
            <w:r>
              <w:rPr>
                <w:color w:val="000000"/>
                <w:sz w:val="18"/>
                <w:shd w:val="clear" w:color="auto" w:fill="FFFFFF"/>
              </w:rPr>
              <w:t>wozdania 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realizacji operacji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Cześć B4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Sprawozdanie 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realizacji operacji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kompletności...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Cześć B1-B3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kompletności...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Cześć B1-B3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50034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50034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50034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50034D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otrzymanych II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uzupełnień/wy</w:t>
            </w:r>
            <w:r w:rsidR="00DE6272">
              <w:rPr>
                <w:color w:val="000000"/>
                <w:sz w:val="18"/>
                <w:shd w:val="clear" w:color="auto" w:fill="FFFFFF"/>
              </w:rPr>
              <w:t>ja</w:t>
            </w:r>
            <w:r>
              <w:rPr>
                <w:color w:val="000000"/>
                <w:sz w:val="18"/>
                <w:shd w:val="clear" w:color="auto" w:fill="FFFFFF"/>
              </w:rPr>
              <w:t>śnień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 IV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otrzymanych II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uzupełnień/wy</w:t>
            </w:r>
            <w:r w:rsidR="00DE6272">
              <w:rPr>
                <w:color w:val="000000"/>
                <w:sz w:val="18"/>
                <w:shd w:val="clear" w:color="auto" w:fill="FFFFFF"/>
              </w:rPr>
              <w:t>ja</w:t>
            </w:r>
            <w:r>
              <w:rPr>
                <w:color w:val="000000"/>
                <w:sz w:val="18"/>
                <w:shd w:val="clear" w:color="auto" w:fill="FFFFFF"/>
              </w:rPr>
              <w:t>śnień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 IV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Wykaz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dokumentów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WD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Wstępny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kompletności...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Wstępny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kompletności...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po 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uzupełnieniach/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wyjaśnieniach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 pkt III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po 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uzupełnieniach/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wyjaśnieniach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 pkt III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po II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uzupełnieniach/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wyjaśnieniach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 V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po II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uzupełnieniach/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wyjaśnieniach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 V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kontroli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Analiza raportu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 czynności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kontrolnych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Analiza raportu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 czynności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kontrolnych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Raport z czynności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kontrolnych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RK-01/...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elementów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podlegających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elementów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podlegających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-</w:t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Przyczyna kontroli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na miejscu/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wizytacji w miejscu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Przyczyna kontroli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na miejscu/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wizytacji w miejscu 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wyjaśnienia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są niezbędne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wyjaśnienia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są niezbędne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wyjaśnień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wyjaśnień 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Wykaz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dokumentów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WD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wyniku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kontroli na miejscu/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wizytacji w miejscu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wyniku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kontroli na miejscu/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wizytacji w miejscu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Wskazania do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przeprow</w:t>
            </w:r>
            <w:r w:rsidR="00DE6272">
              <w:rPr>
                <w:color w:val="000000"/>
                <w:sz w:val="18"/>
                <w:shd w:val="clear" w:color="auto" w:fill="FFFFFF"/>
              </w:rPr>
              <w:t>adzenie</w:t>
            </w:r>
            <w:r>
              <w:rPr>
                <w:color w:val="000000"/>
                <w:sz w:val="18"/>
                <w:shd w:val="clear" w:color="auto" w:fill="FFFFFF"/>
              </w:rPr>
              <w:t xml:space="preserve">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kontroli na miejscu/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wizytacji w miejscu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Wskazania do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przeprow</w:t>
            </w:r>
            <w:r w:rsidR="00DE6272">
              <w:rPr>
                <w:color w:val="000000"/>
                <w:sz w:val="18"/>
                <w:shd w:val="clear" w:color="auto" w:fill="FFFFFF"/>
              </w:rPr>
              <w:t>adzanie</w:t>
            </w:r>
            <w:r>
              <w:rPr>
                <w:color w:val="000000"/>
                <w:sz w:val="18"/>
                <w:shd w:val="clear" w:color="auto" w:fill="FFFFFF"/>
              </w:rPr>
              <w:t xml:space="preserve">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kontroli na miejscu/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wizytacji w miejscu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weryfikujący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753B89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753B89">
              <w:rPr>
                <w:color w:val="000000"/>
                <w:sz w:val="18"/>
                <w:shd w:val="clear" w:color="auto" w:fill="FFFFFF"/>
              </w:rPr>
              <w:t xml:space="preserve">Obsługa wniosku o płatność w ramach poddziałania: 7.2 Wsparcie inwestycji związanych z tworzeniem, ulepszaniem lub rozbudową wszystkich rodzajów małej infrastruktury, w tym inwestycji w energię odnawialną i w oszczędzanie energii oraz poddziałania 7.4 Wsparcie inwestycji w tworzenie, ulepszanie i rozwijanie podstawowych usług lokalnych dla ludności wiejskiej, w tym rekreacji, kultury, i </w:t>
            </w:r>
            <w:r>
              <w:rPr>
                <w:color w:val="000000"/>
                <w:sz w:val="18"/>
                <w:shd w:val="clear" w:color="auto" w:fill="FFFFFF"/>
              </w:rPr>
              <w:t>powiązanej infrastruktury objętych</w:t>
            </w:r>
            <w:r w:rsidRPr="00753B89">
              <w:rPr>
                <w:color w:val="000000"/>
                <w:sz w:val="18"/>
                <w:shd w:val="clear" w:color="auto" w:fill="FFFFFF"/>
              </w:rPr>
              <w:t xml:space="preserve"> Programem Rozwoju Obszarów Wiejskich na lata 2014-2020</w:t>
            </w:r>
            <w:r w:rsidR="0050034D"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Korekta kwoty i zestawienie wyliczonej kwoty do refundacji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dokonano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całkowitej korekty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kwoty pomocy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dokonano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całkowitej korekty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kwoty pomocy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Wypełnienie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części E 2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Wypełnienie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części E 2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Wypełnienie tabeli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E 1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Wypełnienie tabeli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E 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wypłaty pomocy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Przyczyny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odmowy wypłaty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pomocy lub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rozwiązania umowy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Przyczyny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odmowy wypłaty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pomocy lub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rozwiązania umowy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uzupełnień/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 pkt II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uzupełnień/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 pkt II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uzupełnień/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 pkt IV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uzupełnień/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 pkt IV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otrzymanych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uzupełnień/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 pkt II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otrzymanych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 uzupełnień/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 pkt II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Wykaz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dokumentów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</w:t>
            </w:r>
            <w:r w:rsidR="00DE6272">
              <w:rPr>
                <w:color w:val="000000"/>
                <w:sz w:val="18"/>
                <w:shd w:val="clear" w:color="auto" w:fill="FFFFFF"/>
              </w:rPr>
              <w:t>raw</w:t>
            </w:r>
            <w:r>
              <w:rPr>
                <w:color w:val="000000"/>
                <w:sz w:val="18"/>
                <w:shd w:val="clear" w:color="auto" w:fill="FFFFFF"/>
              </w:rPr>
              <w:t>ozdania 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realizacji operacji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Cześć B4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</w:t>
            </w:r>
            <w:r w:rsidR="00DE6272">
              <w:rPr>
                <w:color w:val="000000"/>
                <w:sz w:val="18"/>
                <w:shd w:val="clear" w:color="auto" w:fill="FFFFFF"/>
              </w:rPr>
              <w:t>raw</w:t>
            </w:r>
            <w:r>
              <w:rPr>
                <w:color w:val="000000"/>
                <w:sz w:val="18"/>
                <w:shd w:val="clear" w:color="auto" w:fill="FFFFFF"/>
              </w:rPr>
              <w:t>ozdania 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realizacji operacji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Cześć B4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Sprawozdanie 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realizacji operacji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kompletności...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Cześć B1-B3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kompletności...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Cześć B1-B3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otrzymanych II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uzupełnień/wy</w:t>
            </w:r>
            <w:r w:rsidR="00DE6272">
              <w:rPr>
                <w:color w:val="000000"/>
                <w:sz w:val="18"/>
                <w:shd w:val="clear" w:color="auto" w:fill="FFFFFF"/>
              </w:rPr>
              <w:t>ja</w:t>
            </w:r>
            <w:r>
              <w:rPr>
                <w:color w:val="000000"/>
                <w:sz w:val="18"/>
                <w:shd w:val="clear" w:color="auto" w:fill="FFFFFF"/>
              </w:rPr>
              <w:t>śnień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 IV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Weryfikacja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otrzymanych II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uzupełnień/wy</w:t>
            </w:r>
            <w:r w:rsidR="00DE6272">
              <w:rPr>
                <w:color w:val="000000"/>
                <w:sz w:val="18"/>
                <w:shd w:val="clear" w:color="auto" w:fill="FFFFFF"/>
              </w:rPr>
              <w:t>ja</w:t>
            </w:r>
            <w:r>
              <w:rPr>
                <w:color w:val="000000"/>
                <w:sz w:val="18"/>
                <w:shd w:val="clear" w:color="auto" w:fill="FFFFFF"/>
              </w:rPr>
              <w:t>śnień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 IV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Wykaz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dokumentów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WD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Wstępny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kompletności...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Wstępny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kompletności...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po 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uzupełnieniach/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wyjaśnieniach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 pkt III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po 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uzupełnieniach/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wyjaśnieniach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 pkt III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po II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uzupełnieniach/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wyjaśnieniach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 V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po II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uzupełnieniach/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wyjaśnieniach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C1 V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kompletności...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kompletności...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C3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kontroli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Analiza raportu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 czynności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kontrolnych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Analiza raportu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 czynności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kontrolnych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Raport z czynności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kontrolnych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RK-01/...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elementów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podlegających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elementów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podlegających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wyjaśnień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Przyczyna kontroli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na miejscu/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wizytacji w miejscu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Przyczyna kontroli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na miejscu/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wizytacji w miejscu 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wyjaśnienia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są niezbędne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czy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wyjaśnienia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są niezbędne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wyjaśnień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wyjaśnień 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Wykaz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dokumentów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WD</w:t>
            </w: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wyniku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kontroli na miejscu/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wizytacji w miejscu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wyniku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kontroli na miejscu/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wizytacji w miejscu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Wskazania do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przeprow</w:t>
            </w:r>
            <w:r w:rsidR="00DE6272">
              <w:rPr>
                <w:color w:val="000000"/>
                <w:sz w:val="18"/>
                <w:shd w:val="clear" w:color="auto" w:fill="FFFFFF"/>
              </w:rPr>
              <w:t>adzanie</w:t>
            </w:r>
            <w:r>
              <w:rPr>
                <w:color w:val="000000"/>
                <w:sz w:val="18"/>
                <w:shd w:val="clear" w:color="auto" w:fill="FFFFFF"/>
              </w:rPr>
              <w:t xml:space="preserve">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kontroli na miejscu/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wizytacji w miejscu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Wskazania do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przeprow</w:t>
            </w:r>
            <w:r w:rsidR="00DE6272">
              <w:rPr>
                <w:color w:val="000000"/>
                <w:sz w:val="18"/>
                <w:shd w:val="clear" w:color="auto" w:fill="FFFFFF"/>
              </w:rPr>
              <w:t>adzanie</w:t>
            </w:r>
            <w:r>
              <w:rPr>
                <w:color w:val="000000"/>
                <w:sz w:val="18"/>
                <w:shd w:val="clear" w:color="auto" w:fill="FFFFFF"/>
              </w:rPr>
              <w:t xml:space="preserve">.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kontroli na miejscu/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wizytacji w miejscu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50034D" w:rsidTr="001D3884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zatwierdzający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753B89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753B89">
              <w:rPr>
                <w:color w:val="000000"/>
                <w:sz w:val="18"/>
                <w:shd w:val="clear" w:color="auto" w:fill="FFFFFF"/>
              </w:rPr>
              <w:t xml:space="preserve">Obsługa wniosku o płatność w ramach poddziałania: 7.2 Wsparcie inwestycji związanych z tworzeniem, ulepszaniem lub rozbudową wszystkich rodzajów małej infrastruktury, w tym inwestycji w energię odnawialną i w oszczędzanie energii oraz poddziałania 7.4 Wsparcie inwestycji w tworzenie, ulepszanie i rozwijanie podstawowych usług lokalnych dla ludności wiejskiej, w tym rekreacji, kultury, i </w:t>
            </w:r>
            <w:r>
              <w:rPr>
                <w:color w:val="000000"/>
                <w:sz w:val="18"/>
                <w:shd w:val="clear" w:color="auto" w:fill="FFFFFF"/>
              </w:rPr>
              <w:t>powiązanej infrastruktury objętych</w:t>
            </w:r>
            <w:r w:rsidRPr="00753B89">
              <w:rPr>
                <w:color w:val="000000"/>
                <w:sz w:val="18"/>
                <w:shd w:val="clear" w:color="auto" w:fill="FFFFFF"/>
              </w:rPr>
              <w:t xml:space="preserve"> Programem Rozwoju Obszarów Wiejskich na lata 2014-2020</w:t>
            </w:r>
            <w:r w:rsidR="0050034D"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Odmowa wypłaty pomocy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Przyczyny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odmowy wypłaty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pomocy lub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rozwiązania umowy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Przyczyny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odmowy wypłaty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pomocy lub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rozwiązania umowy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Podj</w:t>
            </w:r>
            <w:r w:rsidR="00DE6272">
              <w:rPr>
                <w:color w:val="000000"/>
                <w:sz w:val="18"/>
                <w:shd w:val="clear" w:color="auto" w:fill="FFFFFF"/>
              </w:rPr>
              <w:t>ę</w:t>
            </w:r>
            <w:r>
              <w:rPr>
                <w:color w:val="000000"/>
                <w:sz w:val="18"/>
                <w:shd w:val="clear" w:color="auto" w:fill="FFFFFF"/>
              </w:rPr>
              <w:t xml:space="preserve">cie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decyzji przez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zatwierdzającego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DE6272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Podjęcie </w:t>
            </w:r>
            <w:r w:rsidR="0050034D">
              <w:rPr>
                <w:color w:val="000000"/>
                <w:sz w:val="18"/>
                <w:shd w:val="clear" w:color="auto" w:fill="FFFFFF"/>
              </w:rPr>
              <w:t xml:space="preserve">decyzji przez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zatwierdzającego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DE6272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Podjęcie</w:t>
            </w:r>
            <w:r w:rsidR="0050034D">
              <w:rPr>
                <w:color w:val="000000"/>
                <w:sz w:val="18"/>
                <w:shd w:val="clear" w:color="auto" w:fill="FFFFFF"/>
              </w:rPr>
              <w:t xml:space="preserve">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decyzji przez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zatwierdzającego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DE6272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Podjęcie</w:t>
            </w:r>
            <w:r w:rsidR="0050034D">
              <w:rPr>
                <w:color w:val="000000"/>
                <w:sz w:val="18"/>
                <w:shd w:val="clear" w:color="auto" w:fill="FFFFFF"/>
              </w:rPr>
              <w:t xml:space="preserve">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decyzji przez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zatwierdzającego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Podjęcie decyzji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zatwierdzającego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Podjęcie decyzji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zatwierdzającego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Podjęcie decyzji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zatwierdzającego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Podjęcie decyzji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zatwierdzającego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kontroli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Podjęcie decyzji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Zatwierdzającego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Podjęcie decyzji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Zatwierdzającego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Podjęcie decyzji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zatwierdzającego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Podjęcie decyzji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zatwierdzającego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Podjęcie decyzji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zatwierdzającego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Podjęcie decyzji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zatwierdzającego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50034D" w:rsidTr="001D3884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Podjęcie decyzji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zatwierdzającego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Podjęcie decyzji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przez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zatwierdzającego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Karta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50034D" w:rsidTr="001D3884">
        <w:trPr>
          <w:jc w:val="center"/>
        </w:trPr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sprawdzający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753B89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753B89">
              <w:rPr>
                <w:color w:val="000000"/>
                <w:sz w:val="18"/>
                <w:shd w:val="clear" w:color="auto" w:fill="FFFFFF"/>
              </w:rPr>
              <w:t xml:space="preserve">Obsługa wniosku o płatność w ramach poddziałania: 7.2 Wsparcie inwestycji związanych z tworzeniem, ulepszaniem lub rozbudową wszystkich rodzajów małej infrastruktury, w tym inwestycji w energię odnawialną i w oszczędzanie energii oraz poddziałania 7.4 Wsparcie inwestycji w tworzenie, ulepszanie i rozwijanie podstawowych usług lokalnych dla ludności wiejskiej, w tym rekreacji, kultury, i </w:t>
            </w:r>
            <w:r>
              <w:rPr>
                <w:color w:val="000000"/>
                <w:sz w:val="18"/>
                <w:shd w:val="clear" w:color="auto" w:fill="FFFFFF"/>
              </w:rPr>
              <w:t>powiązanej infrastruktury objętych</w:t>
            </w:r>
            <w:r w:rsidRPr="00753B89">
              <w:rPr>
                <w:color w:val="000000"/>
                <w:sz w:val="18"/>
                <w:shd w:val="clear" w:color="auto" w:fill="FFFFFF"/>
              </w:rPr>
              <w:t xml:space="preserve"> Programem Rozwoju Obszarów Wiejskich na lata 2014-2020</w:t>
            </w:r>
            <w:r w:rsidR="0050034D"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Weryfikacja kompletności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kompletności...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C3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Wynik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kompletności...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Część C3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 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50034D" w:rsidTr="001D3884">
        <w:trPr>
          <w:jc w:val="center"/>
        </w:trPr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Zatwierdzający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753B89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 w:rsidRPr="00753B89">
              <w:rPr>
                <w:color w:val="000000"/>
                <w:sz w:val="18"/>
                <w:shd w:val="clear" w:color="auto" w:fill="FFFFFF"/>
              </w:rPr>
              <w:t xml:space="preserve">Obsługa wniosku o płatność w ramach poddziałania: 7.2 Wsparcie inwestycji związanych z tworzeniem, ulepszaniem lub rozbudową wszystkich rodzajów małej infrastruktury, w tym inwestycji w energię odnawialną i w oszczędzanie energii oraz poddziałania 7.4 Wsparcie inwestycji w tworzenie, ulepszanie i rozwijanie podstawowych usług lokalnych dla ludności wiejskiej, w tym rekreacji, kultury, i </w:t>
            </w:r>
            <w:r>
              <w:rPr>
                <w:color w:val="000000"/>
                <w:sz w:val="18"/>
                <w:shd w:val="clear" w:color="auto" w:fill="FFFFFF"/>
              </w:rPr>
              <w:t>powiązanej infrastruktury objętych</w:t>
            </w:r>
            <w:r w:rsidRPr="00753B89">
              <w:rPr>
                <w:color w:val="000000"/>
                <w:sz w:val="18"/>
                <w:shd w:val="clear" w:color="auto" w:fill="FFFFFF"/>
              </w:rPr>
              <w:t xml:space="preserve"> Programem Rozwoju Obszarów Wiejskich na lata 2014-2020</w:t>
            </w:r>
            <w:r w:rsidR="0050034D"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Korekta kwoty i zestawienie wyliczonej kwoty do refundacji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Wypełnienie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części E 2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Wypełnienie 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części E 2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Karta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weryfikacji</w:t>
            </w:r>
          </w:p>
          <w:p w:rsidR="0050034D" w:rsidRDefault="0050034D" w:rsidP="001D3884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br/>
            </w:r>
          </w:p>
        </w:tc>
      </w:tr>
    </w:tbl>
    <w:p w:rsidR="0050034D" w:rsidRDefault="0050034D">
      <w:pPr>
        <w:jc w:val="center"/>
        <w:sectPr w:rsidR="0050034D">
          <w:pgSz w:w="16838" w:h="11906" w:orient="landscape"/>
          <w:pgMar w:top="1701" w:right="1134" w:bottom="1134" w:left="1134" w:header="454" w:footer="454" w:gutter="0"/>
          <w:cols w:space="720"/>
        </w:sectPr>
      </w:pPr>
    </w:p>
    <w:p w:rsidR="00671CAF" w:rsidRDefault="00671CAF">
      <w:pPr>
        <w:rPr>
          <w:color w:val="000000"/>
          <w:sz w:val="28"/>
        </w:rPr>
      </w:pPr>
    </w:p>
    <w:p w:rsidR="00671CAF" w:rsidRDefault="00FF5A0C">
      <w:pPr>
        <w:pStyle w:val="Nagwek1"/>
      </w:pPr>
      <w:bookmarkStart w:id="44" w:name="_Toc10115"/>
      <w:bookmarkStart w:id="45" w:name="_Toc473011773"/>
      <w:bookmarkStart w:id="46" w:name="_Toc473014675"/>
      <w:r>
        <w:t>Załączniki</w:t>
      </w:r>
      <w:bookmarkEnd w:id="44"/>
      <w:bookmarkEnd w:id="45"/>
      <w:bookmarkEnd w:id="46"/>
    </w:p>
    <w:p w:rsidR="00671CAF" w:rsidRDefault="00671CAF">
      <w:pPr>
        <w:rPr>
          <w:color w:val="000000"/>
          <w:sz w:val="28"/>
        </w:rPr>
      </w:pPr>
    </w:p>
    <w:p w:rsidR="00671CAF" w:rsidRDefault="00671CAF"/>
    <w:sectPr w:rsidR="00671CAF">
      <w:pgSz w:w="11906" w:h="16838"/>
      <w:pgMar w:top="1134" w:right="850" w:bottom="1134" w:left="1417" w:header="454" w:footer="45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0AA" w:rsidRDefault="00BC50AA">
      <w:r>
        <w:separator/>
      </w:r>
    </w:p>
  </w:endnote>
  <w:endnote w:type="continuationSeparator" w:id="0">
    <w:p w:rsidR="00BC50AA" w:rsidRDefault="00BC5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332" w:rsidRDefault="00D8533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639"/>
    </w:tblGrid>
    <w:tr w:rsidR="00BC50AA">
      <w:trPr>
        <w:jc w:val="center"/>
      </w:trPr>
      <w:tc>
        <w:tcPr>
          <w:tcW w:w="5000" w:type="pct"/>
          <w:tcBorders>
            <w:top w:val="thick" w:sz="8" w:space="0" w:color="000000"/>
            <w:left w:val="nil"/>
            <w:bottom w:val="nil"/>
            <w:right w:val="nil"/>
          </w:tcBorders>
          <w:shd w:val="clear" w:color="FFFFFF" w:fill="FFFFFF"/>
          <w:tcMar>
            <w:top w:w="0" w:type="dxa"/>
            <w:left w:w="108" w:type="dxa"/>
            <w:right w:w="108" w:type="dxa"/>
          </w:tcMar>
          <w:vAlign w:val="bottom"/>
        </w:tcPr>
        <w:p w:rsidR="00BC50AA" w:rsidRDefault="00BC50AA" w:rsidP="001A5C1D">
          <w:pPr>
            <w:spacing w:before="45" w:after="45"/>
            <w:jc w:val="center"/>
            <w:rPr>
              <w:b/>
              <w:color w:val="000000"/>
              <w:sz w:val="18"/>
              <w:shd w:val="clear" w:color="auto" w:fill="FFFFFF"/>
            </w:rPr>
          </w:pPr>
          <w:r>
            <w:rPr>
              <w:b/>
              <w:color w:val="000000"/>
              <w:sz w:val="18"/>
              <w:shd w:val="clear" w:color="auto" w:fill="FFFFFF"/>
            </w:rPr>
            <w:t>KP-611-350-ARiMR/2.1/r</w:t>
          </w:r>
        </w:p>
      </w:tc>
    </w:tr>
  </w:tbl>
  <w:p w:rsidR="00BC50AA" w:rsidRDefault="00BC50AA">
    <w:pPr>
      <w:jc w:val="center"/>
      <w:rPr>
        <w:b/>
        <w:color w:val="000000"/>
        <w:sz w:val="18"/>
      </w:rPr>
    </w:pPr>
    <w:r>
      <w:rPr>
        <w:b/>
        <w:color w:val="000000"/>
        <w:sz w:val="18"/>
        <w:shd w:val="clear" w:color="auto" w:fill="FFFFFF"/>
      </w:rPr>
      <w:t xml:space="preserve">Strona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PAGE</w:instrText>
    </w:r>
    <w:r>
      <w:rPr>
        <w:b/>
        <w:color w:val="000000"/>
        <w:sz w:val="18"/>
      </w:rPr>
      <w:fldChar w:fldCharType="separate"/>
    </w:r>
    <w:r>
      <w:rPr>
        <w:b/>
        <w:noProof/>
        <w:color w:val="000000"/>
        <w:sz w:val="18"/>
      </w:rPr>
      <w:t>3</w:t>
    </w:r>
    <w:r>
      <w:rPr>
        <w:b/>
        <w:color w:val="000000"/>
        <w:sz w:val="18"/>
      </w:rPr>
      <w:fldChar w:fldCharType="end"/>
    </w:r>
    <w:r>
      <w:rPr>
        <w:b/>
        <w:color w:val="000000"/>
        <w:sz w:val="18"/>
        <w:shd w:val="clear" w:color="auto" w:fill="FFFFFF"/>
      </w:rPr>
      <w:t xml:space="preserve"> z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NUMPAGES</w:instrText>
    </w:r>
    <w:r>
      <w:rPr>
        <w:b/>
        <w:color w:val="000000"/>
        <w:sz w:val="18"/>
      </w:rPr>
      <w:fldChar w:fldCharType="separate"/>
    </w:r>
    <w:r>
      <w:rPr>
        <w:b/>
        <w:noProof/>
        <w:color w:val="000000"/>
        <w:sz w:val="18"/>
      </w:rPr>
      <w:t>29</w:t>
    </w:r>
    <w:r>
      <w:rPr>
        <w:b/>
        <w:color w:val="000000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332" w:rsidRDefault="00D85332">
    <w:pPr>
      <w:pStyle w:val="Stopk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639"/>
    </w:tblGrid>
    <w:tr w:rsidR="00BC50AA" w:rsidTr="00401326">
      <w:trPr>
        <w:jc w:val="center"/>
      </w:trPr>
      <w:tc>
        <w:tcPr>
          <w:tcW w:w="5000" w:type="pct"/>
          <w:tcBorders>
            <w:top w:val="thick" w:sz="8" w:space="0" w:color="000000"/>
            <w:left w:val="nil"/>
            <w:bottom w:val="nil"/>
            <w:right w:val="nil"/>
          </w:tcBorders>
          <w:shd w:val="clear" w:color="FFFFFF" w:fill="FFFFFF"/>
          <w:tcMar>
            <w:top w:w="0" w:type="dxa"/>
            <w:left w:w="108" w:type="dxa"/>
            <w:right w:w="108" w:type="dxa"/>
          </w:tcMar>
          <w:vAlign w:val="bottom"/>
        </w:tcPr>
        <w:p w:rsidR="00BC50AA" w:rsidRDefault="00BC50AA" w:rsidP="00D85332">
          <w:pPr>
            <w:spacing w:before="45" w:after="45"/>
            <w:jc w:val="center"/>
            <w:rPr>
              <w:b/>
              <w:color w:val="000000"/>
              <w:sz w:val="18"/>
              <w:shd w:val="clear" w:color="auto" w:fill="FFFFFF"/>
            </w:rPr>
          </w:pPr>
          <w:r>
            <w:rPr>
              <w:b/>
              <w:color w:val="000000"/>
              <w:sz w:val="18"/>
              <w:shd w:val="clear" w:color="auto" w:fill="FFFFFF"/>
            </w:rPr>
            <w:t>KP-611-350-ARiMR/2/</w:t>
          </w:r>
          <w:r w:rsidR="00D85332">
            <w:rPr>
              <w:b/>
              <w:color w:val="000000"/>
              <w:sz w:val="18"/>
              <w:shd w:val="clear" w:color="auto" w:fill="FFFFFF"/>
            </w:rPr>
            <w:t>z</w:t>
          </w:r>
        </w:p>
      </w:tc>
    </w:tr>
  </w:tbl>
  <w:p w:rsidR="00BC50AA" w:rsidRDefault="00BC50AA" w:rsidP="00DD3270">
    <w:pPr>
      <w:jc w:val="center"/>
    </w:pPr>
    <w:r>
      <w:rPr>
        <w:b/>
        <w:color w:val="000000"/>
        <w:sz w:val="18"/>
        <w:shd w:val="clear" w:color="auto" w:fill="FFFFFF"/>
      </w:rPr>
      <w:t xml:space="preserve">Strona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PAGE</w:instrText>
    </w:r>
    <w:r>
      <w:rPr>
        <w:b/>
        <w:color w:val="000000"/>
        <w:sz w:val="18"/>
      </w:rPr>
      <w:fldChar w:fldCharType="separate"/>
    </w:r>
    <w:r w:rsidR="00500D45">
      <w:rPr>
        <w:b/>
        <w:noProof/>
        <w:color w:val="000000"/>
        <w:sz w:val="18"/>
      </w:rPr>
      <w:t>3</w:t>
    </w:r>
    <w:r>
      <w:rPr>
        <w:b/>
        <w:color w:val="000000"/>
        <w:sz w:val="18"/>
      </w:rPr>
      <w:fldChar w:fldCharType="end"/>
    </w:r>
    <w:r>
      <w:rPr>
        <w:b/>
        <w:color w:val="000000"/>
        <w:sz w:val="18"/>
        <w:shd w:val="clear" w:color="auto" w:fill="FFFFFF"/>
      </w:rPr>
      <w:t xml:space="preserve"> z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NUMPAGES</w:instrText>
    </w:r>
    <w:r>
      <w:rPr>
        <w:b/>
        <w:color w:val="000000"/>
        <w:sz w:val="18"/>
      </w:rPr>
      <w:fldChar w:fldCharType="separate"/>
    </w:r>
    <w:r w:rsidR="00500D45">
      <w:rPr>
        <w:b/>
        <w:noProof/>
        <w:color w:val="000000"/>
        <w:sz w:val="18"/>
      </w:rPr>
      <w:t>28</w:t>
    </w:r>
    <w:r>
      <w:rPr>
        <w:b/>
        <w:color w:val="000000"/>
        <w:sz w:val="18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639"/>
    </w:tblGrid>
    <w:tr w:rsidR="00BC50AA">
      <w:trPr>
        <w:jc w:val="center"/>
      </w:trPr>
      <w:tc>
        <w:tcPr>
          <w:tcW w:w="5000" w:type="pct"/>
          <w:tcBorders>
            <w:top w:val="thick" w:sz="8" w:space="0" w:color="000000"/>
            <w:left w:val="nil"/>
            <w:bottom w:val="nil"/>
            <w:right w:val="nil"/>
          </w:tcBorders>
          <w:shd w:val="clear" w:color="FFFFFF" w:fill="FFFFFF"/>
          <w:tcMar>
            <w:top w:w="0" w:type="dxa"/>
            <w:left w:w="108" w:type="dxa"/>
            <w:right w:w="108" w:type="dxa"/>
          </w:tcMar>
          <w:vAlign w:val="bottom"/>
        </w:tcPr>
        <w:p w:rsidR="00BC50AA" w:rsidRDefault="00BC50AA" w:rsidP="00B5262D">
          <w:pPr>
            <w:spacing w:before="45" w:after="45"/>
            <w:jc w:val="center"/>
            <w:rPr>
              <w:b/>
              <w:color w:val="000000"/>
              <w:sz w:val="18"/>
              <w:shd w:val="clear" w:color="auto" w:fill="FFFFFF"/>
            </w:rPr>
          </w:pPr>
          <w:r>
            <w:rPr>
              <w:b/>
              <w:color w:val="000000"/>
              <w:sz w:val="18"/>
              <w:shd w:val="clear" w:color="auto" w:fill="FFFFFF"/>
            </w:rPr>
            <w:t>KP-611-350-ARiMR/2z</w:t>
          </w:r>
        </w:p>
      </w:tc>
    </w:tr>
  </w:tbl>
  <w:p w:rsidR="00BC50AA" w:rsidRDefault="00BC50AA">
    <w:pPr>
      <w:jc w:val="center"/>
      <w:rPr>
        <w:b/>
        <w:color w:val="000000"/>
        <w:sz w:val="18"/>
      </w:rPr>
    </w:pPr>
    <w:r>
      <w:rPr>
        <w:b/>
        <w:color w:val="000000"/>
        <w:sz w:val="18"/>
        <w:shd w:val="clear" w:color="auto" w:fill="FFFFFF"/>
      </w:rPr>
      <w:t xml:space="preserve">Strona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PAGE</w:instrText>
    </w:r>
    <w:r>
      <w:rPr>
        <w:b/>
        <w:color w:val="000000"/>
        <w:sz w:val="18"/>
      </w:rPr>
      <w:fldChar w:fldCharType="separate"/>
    </w:r>
    <w:r w:rsidR="00500D45">
      <w:rPr>
        <w:b/>
        <w:noProof/>
        <w:color w:val="000000"/>
        <w:sz w:val="18"/>
      </w:rPr>
      <w:t>21</w:t>
    </w:r>
    <w:r>
      <w:rPr>
        <w:b/>
        <w:color w:val="000000"/>
        <w:sz w:val="18"/>
      </w:rPr>
      <w:fldChar w:fldCharType="end"/>
    </w:r>
    <w:r>
      <w:rPr>
        <w:b/>
        <w:color w:val="000000"/>
        <w:sz w:val="18"/>
        <w:shd w:val="clear" w:color="auto" w:fill="FFFFFF"/>
      </w:rPr>
      <w:t xml:space="preserve"> z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NUMPAGES</w:instrText>
    </w:r>
    <w:r>
      <w:rPr>
        <w:b/>
        <w:color w:val="000000"/>
        <w:sz w:val="18"/>
      </w:rPr>
      <w:fldChar w:fldCharType="separate"/>
    </w:r>
    <w:r w:rsidR="00500D45">
      <w:rPr>
        <w:b/>
        <w:noProof/>
        <w:color w:val="000000"/>
        <w:sz w:val="18"/>
      </w:rPr>
      <w:t>28</w:t>
    </w:r>
    <w:r>
      <w:rPr>
        <w:b/>
        <w:color w:val="000000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0AA" w:rsidRDefault="00BC50AA">
      <w:r>
        <w:separator/>
      </w:r>
    </w:p>
  </w:footnote>
  <w:footnote w:type="continuationSeparator" w:id="0">
    <w:p w:rsidR="00BC50AA" w:rsidRDefault="00BC50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332" w:rsidRDefault="00D8533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332" w:rsidRDefault="00D85332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332" w:rsidRDefault="00D8533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D32A70E2"/>
    <w:lvl w:ilvl="0">
      <w:start w:val="1"/>
      <w:numFmt w:val="decimal"/>
      <w:pStyle w:val="Nagwek1"/>
      <w:suff w:val="space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suff w:val="space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Nagwek3"/>
      <w:suff w:val="space"/>
      <w:lvlText w:val="%1.%2.%3."/>
      <w:lvlJc w:val="left"/>
      <w:pPr>
        <w:tabs>
          <w:tab w:val="num" w:pos="1146"/>
        </w:tabs>
        <w:ind w:left="930" w:hanging="504"/>
      </w:pPr>
    </w:lvl>
    <w:lvl w:ilvl="3">
      <w:start w:val="1"/>
      <w:numFmt w:val="decimal"/>
      <w:pStyle w:val="Nagwek4"/>
      <w:suff w:val="space"/>
      <w:lvlText w:val="%1.%2.%3.%4."/>
      <w:lvlJc w:val="left"/>
      <w:pPr>
        <w:tabs>
          <w:tab w:val="num" w:pos="1571"/>
        </w:tabs>
        <w:ind w:left="1499" w:hanging="648"/>
      </w:pPr>
      <w:rPr>
        <w:sz w:val="26"/>
        <w:szCs w:val="26"/>
      </w:rPr>
    </w:lvl>
    <w:lvl w:ilvl="4">
      <w:start w:val="1"/>
      <w:numFmt w:val="decimal"/>
      <w:pStyle w:val="Nagwek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44DD1DBF"/>
    <w:multiLevelType w:val="hybridMultilevel"/>
    <w:tmpl w:val="ACA605B8"/>
    <w:lvl w:ilvl="0" w:tplc="04150017">
      <w:start w:val="1"/>
      <w:numFmt w:val="lowerLetter"/>
      <w:lvlText w:val="%1)"/>
      <w:lvlJc w:val="left"/>
      <w:pPr>
        <w:ind w:left="960" w:hanging="360"/>
      </w:pPr>
    </w:lvl>
    <w:lvl w:ilvl="1" w:tplc="04150019">
      <w:start w:val="1"/>
      <w:numFmt w:val="lowerLetter"/>
      <w:lvlText w:val="%2."/>
      <w:lvlJc w:val="left"/>
      <w:pPr>
        <w:ind w:left="1680" w:hanging="360"/>
      </w:pPr>
    </w:lvl>
    <w:lvl w:ilvl="2" w:tplc="0415001B">
      <w:start w:val="1"/>
      <w:numFmt w:val="lowerRoman"/>
      <w:lvlText w:val="%3."/>
      <w:lvlJc w:val="right"/>
      <w:pPr>
        <w:ind w:left="2400" w:hanging="180"/>
      </w:pPr>
    </w:lvl>
    <w:lvl w:ilvl="3" w:tplc="0415000F">
      <w:start w:val="1"/>
      <w:numFmt w:val="decimal"/>
      <w:lvlText w:val="%4."/>
      <w:lvlJc w:val="left"/>
      <w:pPr>
        <w:ind w:left="3120" w:hanging="360"/>
      </w:pPr>
    </w:lvl>
    <w:lvl w:ilvl="4" w:tplc="04150019">
      <w:start w:val="1"/>
      <w:numFmt w:val="lowerLetter"/>
      <w:lvlText w:val="%5."/>
      <w:lvlJc w:val="left"/>
      <w:pPr>
        <w:ind w:left="3840" w:hanging="360"/>
      </w:pPr>
    </w:lvl>
    <w:lvl w:ilvl="5" w:tplc="0415001B">
      <w:start w:val="1"/>
      <w:numFmt w:val="lowerRoman"/>
      <w:lvlText w:val="%6."/>
      <w:lvlJc w:val="right"/>
      <w:pPr>
        <w:ind w:left="4560" w:hanging="180"/>
      </w:pPr>
    </w:lvl>
    <w:lvl w:ilvl="6" w:tplc="0415000F">
      <w:start w:val="1"/>
      <w:numFmt w:val="decimal"/>
      <w:lvlText w:val="%7."/>
      <w:lvlJc w:val="left"/>
      <w:pPr>
        <w:ind w:left="5280" w:hanging="360"/>
      </w:pPr>
    </w:lvl>
    <w:lvl w:ilvl="7" w:tplc="04150019">
      <w:start w:val="1"/>
      <w:numFmt w:val="lowerLetter"/>
      <w:lvlText w:val="%8."/>
      <w:lvlJc w:val="left"/>
      <w:pPr>
        <w:ind w:left="6000" w:hanging="360"/>
      </w:pPr>
    </w:lvl>
    <w:lvl w:ilvl="8" w:tplc="0415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CAF"/>
    <w:rsid w:val="0002647B"/>
    <w:rsid w:val="000671DD"/>
    <w:rsid w:val="000C298A"/>
    <w:rsid w:val="0011035C"/>
    <w:rsid w:val="00124C14"/>
    <w:rsid w:val="00152423"/>
    <w:rsid w:val="001A5C1D"/>
    <w:rsid w:val="001D3884"/>
    <w:rsid w:val="00213F31"/>
    <w:rsid w:val="00230418"/>
    <w:rsid w:val="00240309"/>
    <w:rsid w:val="00243C9C"/>
    <w:rsid w:val="00244D32"/>
    <w:rsid w:val="002633FF"/>
    <w:rsid w:val="002B6D9F"/>
    <w:rsid w:val="002C5F10"/>
    <w:rsid w:val="002D7F03"/>
    <w:rsid w:val="00310B2E"/>
    <w:rsid w:val="00323CC1"/>
    <w:rsid w:val="00374BCC"/>
    <w:rsid w:val="00394ADB"/>
    <w:rsid w:val="00401326"/>
    <w:rsid w:val="00417AFB"/>
    <w:rsid w:val="0045452B"/>
    <w:rsid w:val="0047059A"/>
    <w:rsid w:val="004B3566"/>
    <w:rsid w:val="004B5B55"/>
    <w:rsid w:val="004D4D40"/>
    <w:rsid w:val="0050034D"/>
    <w:rsid w:val="00500D45"/>
    <w:rsid w:val="0057432F"/>
    <w:rsid w:val="00590330"/>
    <w:rsid w:val="005B1AAB"/>
    <w:rsid w:val="005B3C38"/>
    <w:rsid w:val="005C1A60"/>
    <w:rsid w:val="005F118B"/>
    <w:rsid w:val="00606224"/>
    <w:rsid w:val="00631E80"/>
    <w:rsid w:val="0064322F"/>
    <w:rsid w:val="006616A9"/>
    <w:rsid w:val="00671CAF"/>
    <w:rsid w:val="00696AF5"/>
    <w:rsid w:val="006A6942"/>
    <w:rsid w:val="006E1B86"/>
    <w:rsid w:val="00706FCC"/>
    <w:rsid w:val="0071703A"/>
    <w:rsid w:val="00753B89"/>
    <w:rsid w:val="007565CB"/>
    <w:rsid w:val="00761FC3"/>
    <w:rsid w:val="007B7ADF"/>
    <w:rsid w:val="007D79C3"/>
    <w:rsid w:val="008144F3"/>
    <w:rsid w:val="00850046"/>
    <w:rsid w:val="00861D76"/>
    <w:rsid w:val="00870BF3"/>
    <w:rsid w:val="00892F06"/>
    <w:rsid w:val="008C3534"/>
    <w:rsid w:val="00907ACF"/>
    <w:rsid w:val="00930F2E"/>
    <w:rsid w:val="00944E8C"/>
    <w:rsid w:val="009545A6"/>
    <w:rsid w:val="0097255F"/>
    <w:rsid w:val="009A2E53"/>
    <w:rsid w:val="009C5AD0"/>
    <w:rsid w:val="009C677C"/>
    <w:rsid w:val="00A061AA"/>
    <w:rsid w:val="00A47649"/>
    <w:rsid w:val="00AA2AD3"/>
    <w:rsid w:val="00AA2AF0"/>
    <w:rsid w:val="00AF452E"/>
    <w:rsid w:val="00B5262D"/>
    <w:rsid w:val="00BA3914"/>
    <w:rsid w:val="00BA542B"/>
    <w:rsid w:val="00BC3C3C"/>
    <w:rsid w:val="00BC50AA"/>
    <w:rsid w:val="00BD0808"/>
    <w:rsid w:val="00BD333F"/>
    <w:rsid w:val="00BD4434"/>
    <w:rsid w:val="00BF0115"/>
    <w:rsid w:val="00C04915"/>
    <w:rsid w:val="00CA56EF"/>
    <w:rsid w:val="00CC5201"/>
    <w:rsid w:val="00CC5C90"/>
    <w:rsid w:val="00D408E4"/>
    <w:rsid w:val="00D45CA8"/>
    <w:rsid w:val="00D84956"/>
    <w:rsid w:val="00D85332"/>
    <w:rsid w:val="00D96C7A"/>
    <w:rsid w:val="00DA37E9"/>
    <w:rsid w:val="00DA684D"/>
    <w:rsid w:val="00DB2017"/>
    <w:rsid w:val="00DD3270"/>
    <w:rsid w:val="00DE21AB"/>
    <w:rsid w:val="00DE6272"/>
    <w:rsid w:val="00E11FE3"/>
    <w:rsid w:val="00E718F0"/>
    <w:rsid w:val="00EC2B9B"/>
    <w:rsid w:val="00EE1CDC"/>
    <w:rsid w:val="00EF4DB5"/>
    <w:rsid w:val="00F047DF"/>
    <w:rsid w:val="00F15D51"/>
    <w:rsid w:val="00F3582B"/>
    <w:rsid w:val="00F577D8"/>
    <w:rsid w:val="00F65250"/>
    <w:rsid w:val="00F74745"/>
    <w:rsid w:val="00FB6FEF"/>
    <w:rsid w:val="00FC1320"/>
    <w:rsid w:val="00FC59ED"/>
    <w:rsid w:val="00FF5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949135E9-AE74-4161-B261-DB323C34B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keepNext/>
      <w:numPr>
        <w:numId w:val="1"/>
      </w:numPr>
      <w:spacing w:before="227" w:after="113"/>
      <w:ind w:left="0" w:firstLine="0"/>
      <w:outlineLvl w:val="0"/>
    </w:pPr>
    <w:rPr>
      <w:bCs/>
      <w:color w:val="000000"/>
      <w:kern w:val="32"/>
      <w:sz w:val="28"/>
      <w:szCs w:val="32"/>
    </w:rPr>
  </w:style>
  <w:style w:type="paragraph" w:styleId="Nagwek2">
    <w:name w:val="heading 2"/>
    <w:basedOn w:val="Normalny"/>
    <w:next w:val="Normalny"/>
    <w:qFormat/>
    <w:rsid w:val="00EF7B96"/>
    <w:pPr>
      <w:keepNext/>
      <w:numPr>
        <w:ilvl w:val="1"/>
        <w:numId w:val="1"/>
      </w:numPr>
      <w:spacing w:before="227" w:after="113"/>
      <w:ind w:left="397" w:firstLine="0"/>
      <w:outlineLvl w:val="1"/>
    </w:pPr>
    <w:rPr>
      <w:bCs/>
      <w:iCs/>
      <w:color w:val="000000"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keepNext/>
      <w:numPr>
        <w:ilvl w:val="2"/>
        <w:numId w:val="1"/>
      </w:numPr>
      <w:tabs>
        <w:tab w:val="clear" w:pos="1146"/>
        <w:tab w:val="num" w:pos="1440"/>
      </w:tabs>
      <w:spacing w:before="227" w:after="113"/>
      <w:ind w:left="680" w:firstLine="0"/>
      <w:outlineLvl w:val="2"/>
    </w:pPr>
    <w:rPr>
      <w:bCs/>
      <w:color w:val="000000"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keepNext/>
      <w:numPr>
        <w:ilvl w:val="3"/>
        <w:numId w:val="1"/>
      </w:numPr>
      <w:spacing w:before="227"/>
      <w:outlineLvl w:val="3"/>
    </w:pPr>
    <w:rPr>
      <w:bCs/>
      <w:color w:val="000000"/>
      <w:sz w:val="26"/>
      <w:szCs w:val="28"/>
    </w:rPr>
  </w:style>
  <w:style w:type="paragraph" w:styleId="Nagwek5">
    <w:name w:val="heading 5"/>
    <w:basedOn w:val="Normalny"/>
    <w:next w:val="Normalny"/>
    <w:qFormat/>
    <w:rsid w:val="00EF7B9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EF7B96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EF7B9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EF7B9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autoRedefine/>
    <w:uiPriority w:val="39"/>
    <w:rsid w:val="00805BCE"/>
    <w:rPr>
      <w:color w:val="000000"/>
      <w:shd w:val="clear" w:color="auto" w:fill="FFFFFF"/>
    </w:rPr>
  </w:style>
  <w:style w:type="paragraph" w:styleId="Spistreci2">
    <w:name w:val="toc 2"/>
    <w:basedOn w:val="Normalny"/>
    <w:next w:val="Normalny"/>
    <w:autoRedefine/>
    <w:uiPriority w:val="39"/>
    <w:rsid w:val="00805BCE"/>
    <w:pPr>
      <w:spacing w:before="113" w:after="113"/>
      <w:ind w:left="283" w:right="283"/>
    </w:pPr>
    <w:rPr>
      <w:color w:val="000000"/>
      <w:shd w:val="clear" w:color="auto" w:fill="FFFFFF"/>
    </w:rPr>
  </w:style>
  <w:style w:type="paragraph" w:styleId="Spistreci3">
    <w:name w:val="toc 3"/>
    <w:basedOn w:val="Normalny"/>
    <w:next w:val="Normalny"/>
    <w:autoRedefine/>
    <w:uiPriority w:val="39"/>
    <w:rsid w:val="00805BCE"/>
    <w:pPr>
      <w:spacing w:before="113" w:after="113"/>
      <w:ind w:left="567" w:right="283"/>
    </w:pPr>
    <w:rPr>
      <w:color w:val="000000"/>
      <w:shd w:val="clear" w:color="auto" w:fill="FFFFFF"/>
    </w:rPr>
  </w:style>
  <w:style w:type="paragraph" w:styleId="Spistreci4">
    <w:name w:val="toc 4"/>
    <w:basedOn w:val="Normalny"/>
    <w:next w:val="Normalny"/>
    <w:autoRedefine/>
    <w:uiPriority w:val="39"/>
    <w:rsid w:val="00805BCE"/>
    <w:pPr>
      <w:spacing w:before="113" w:after="113"/>
      <w:ind w:left="850" w:right="283"/>
    </w:pPr>
    <w:rPr>
      <w:color w:val="000000"/>
      <w:shd w:val="clear" w:color="auto" w:fill="FFFFFF"/>
    </w:rPr>
  </w:style>
  <w:style w:type="character" w:styleId="Hipercze">
    <w:name w:val="Hyperlink"/>
    <w:basedOn w:val="Domylnaczcionkaakapitu"/>
    <w:uiPriority w:val="99"/>
    <w:rsid w:val="00EF7B96"/>
    <w:rPr>
      <w:color w:val="0000FF"/>
      <w:u w:val="single"/>
    </w:rPr>
  </w:style>
  <w:style w:type="paragraph" w:styleId="Tekstdymka">
    <w:name w:val="Balloon Text"/>
    <w:basedOn w:val="Normalny"/>
    <w:link w:val="TekstdymkaZnak"/>
    <w:semiHidden/>
    <w:unhideWhenUsed/>
    <w:rsid w:val="00E718F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E718F0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7B7ADF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F577D8"/>
    <w:pPr>
      <w:ind w:left="720"/>
      <w:contextualSpacing/>
    </w:pPr>
    <w:rPr>
      <w:rFonts w:eastAsiaTheme="minorHAnsi"/>
    </w:rPr>
  </w:style>
  <w:style w:type="paragraph" w:styleId="Nagwek">
    <w:name w:val="header"/>
    <w:basedOn w:val="Normalny"/>
    <w:link w:val="NagwekZnak"/>
    <w:unhideWhenUsed/>
    <w:rsid w:val="00EF4D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F4DB5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EF4D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F4DB5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F0115"/>
    <w:rPr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90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image" Target="media/image3.emf"/><Relationship Id="rId3" Type="http://schemas.openxmlformats.org/officeDocument/2006/relationships/styles" Target="styles.xml"/><Relationship Id="rId21" Type="http://schemas.openxmlformats.org/officeDocument/2006/relationships/image" Target="media/image6.emf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2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image" Target="media/image8.emf"/><Relationship Id="rId10" Type="http://schemas.openxmlformats.org/officeDocument/2006/relationships/header" Target="header2.xml"/><Relationship Id="rId19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6363F-82AD-4216-ABEC-6C33A27D6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28</Pages>
  <Words>3827</Words>
  <Characters>27974</Characters>
  <Application>Microsoft Office Word</Application>
  <DocSecurity>0</DocSecurity>
  <Lines>233</Lines>
  <Paragraphs>63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Krajewska Anna DDD</dc:creator>
  <cp:lastModifiedBy>Mirowska Teresa</cp:lastModifiedBy>
  <cp:revision>30</cp:revision>
  <cp:lastPrinted>2017-06-02T08:28:00Z</cp:lastPrinted>
  <dcterms:created xsi:type="dcterms:W3CDTF">2017-01-11T06:37:00Z</dcterms:created>
  <dcterms:modified xsi:type="dcterms:W3CDTF">2017-06-08T09:54:00Z</dcterms:modified>
</cp:coreProperties>
</file>